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B0" w:rsidRPr="00951CC2" w:rsidRDefault="000A50B0" w:rsidP="000A50B0">
      <w:pPr>
        <w:ind w:left="-284" w:right="-426"/>
        <w:jc w:val="center"/>
        <w:rPr>
          <w:b/>
          <w:sz w:val="24"/>
          <w:lang w:val="en-GB"/>
        </w:rPr>
      </w:pPr>
      <w:bookmarkStart w:id="0" w:name="_GoBack"/>
      <w:bookmarkEnd w:id="0"/>
    </w:p>
    <w:p w:rsidR="003460F4" w:rsidRDefault="00D554D7">
      <w:pPr>
        <w:ind w:right="-142"/>
        <w:jc w:val="center"/>
        <w:rPr>
          <w:rFonts w:cstheme="minorHAnsi"/>
          <w:b/>
          <w:lang w:val="en-GB"/>
        </w:rPr>
      </w:pPr>
      <w:r w:rsidRPr="00951CC2">
        <w:rPr>
          <w:rFonts w:cstheme="minorHAnsi"/>
          <w:b/>
          <w:lang w:val="en-GB"/>
        </w:rPr>
        <w:t xml:space="preserve">Annex </w:t>
      </w:r>
      <w:proofErr w:type="gramStart"/>
      <w:r w:rsidRPr="00951CC2">
        <w:rPr>
          <w:rFonts w:cstheme="minorHAnsi"/>
          <w:b/>
          <w:lang w:val="en-GB"/>
        </w:rPr>
        <w:t>2</w:t>
      </w:r>
      <w:proofErr w:type="gramEnd"/>
      <w:r w:rsidRPr="00951CC2">
        <w:rPr>
          <w:rFonts w:cstheme="minorHAnsi"/>
          <w:b/>
          <w:lang w:val="en-GB"/>
        </w:rPr>
        <w:t xml:space="preserve"> to the call </w:t>
      </w:r>
      <w:r w:rsidR="008075BD">
        <w:rPr>
          <w:rFonts w:cstheme="minorHAnsi"/>
          <w:b/>
          <w:lang w:val="en-GB"/>
        </w:rPr>
        <w:t>to cover price increase</w:t>
      </w:r>
      <w:r w:rsidRPr="00951CC2">
        <w:rPr>
          <w:rFonts w:cstheme="minorHAnsi"/>
          <w:b/>
          <w:lang w:val="en-GB"/>
        </w:rPr>
        <w:t xml:space="preserve"> </w:t>
      </w:r>
      <w:r w:rsidR="008075BD">
        <w:rPr>
          <w:rFonts w:cstheme="minorHAnsi"/>
          <w:b/>
          <w:lang w:val="en-GB"/>
        </w:rPr>
        <w:t>in</w:t>
      </w:r>
      <w:r w:rsidRPr="00951CC2">
        <w:rPr>
          <w:rFonts w:cstheme="minorHAnsi"/>
          <w:b/>
          <w:lang w:val="en-GB"/>
        </w:rPr>
        <w:t xml:space="preserve"> existing projects under the </w:t>
      </w:r>
      <w:r w:rsidR="008075BD">
        <w:rPr>
          <w:rFonts w:cstheme="minorHAnsi"/>
          <w:b/>
          <w:lang w:val="en-GB"/>
        </w:rPr>
        <w:t>Local Development and Inclusion</w:t>
      </w:r>
      <w:r w:rsidR="008075BD" w:rsidRPr="00951CC2">
        <w:rPr>
          <w:rFonts w:cstheme="minorHAnsi"/>
          <w:b/>
          <w:lang w:val="en-GB"/>
        </w:rPr>
        <w:t xml:space="preserve"> </w:t>
      </w:r>
      <w:r w:rsidRPr="00951CC2">
        <w:rPr>
          <w:rFonts w:cstheme="minorHAnsi"/>
          <w:b/>
          <w:lang w:val="en-GB"/>
        </w:rPr>
        <w:t>Programme</w:t>
      </w:r>
      <w:r w:rsidR="00D169E5">
        <w:rPr>
          <w:rFonts w:cstheme="minorHAnsi"/>
          <w:b/>
          <w:lang w:val="en-GB"/>
        </w:rPr>
        <w:t xml:space="preserve"> </w:t>
      </w:r>
    </w:p>
    <w:p w:rsidR="00D169E5" w:rsidRPr="00951CC2" w:rsidRDefault="008075BD">
      <w:pPr>
        <w:ind w:right="-142"/>
        <w:jc w:val="center"/>
        <w:rPr>
          <w:rFonts w:cstheme="minorHAnsi"/>
          <w:b/>
          <w:lang w:val="en-GB"/>
        </w:rPr>
      </w:pPr>
      <w:r>
        <w:rPr>
          <w:rFonts w:cstheme="minorHAnsi"/>
          <w:b/>
          <w:lang w:val="en-GB"/>
        </w:rPr>
        <w:t>LDIDP</w:t>
      </w:r>
    </w:p>
    <w:p w:rsidR="003460F4" w:rsidRPr="00951CC2" w:rsidRDefault="00D554D7">
      <w:pPr>
        <w:ind w:left="-284" w:right="-426"/>
        <w:jc w:val="center"/>
        <w:rPr>
          <w:rFonts w:cstheme="minorHAnsi"/>
          <w:b/>
          <w:lang w:val="en-GB"/>
        </w:rPr>
      </w:pPr>
      <w:r w:rsidRPr="00951CC2">
        <w:rPr>
          <w:rFonts w:cstheme="minorHAnsi"/>
          <w:b/>
          <w:lang w:val="en-GB"/>
        </w:rPr>
        <w:t>Selection criteria and evaluation sheet</w:t>
      </w:r>
    </w:p>
    <w:tbl>
      <w:tblPr>
        <w:tblStyle w:val="Mriekatabuky"/>
        <w:tblW w:w="9640" w:type="dxa"/>
        <w:tblInd w:w="-289" w:type="dxa"/>
        <w:tblLook w:val="04A0" w:firstRow="1" w:lastRow="0" w:firstColumn="1" w:lastColumn="0" w:noHBand="0" w:noVBand="1"/>
      </w:tblPr>
      <w:tblGrid>
        <w:gridCol w:w="2662"/>
        <w:gridCol w:w="6978"/>
      </w:tblGrid>
      <w:tr w:rsidR="000A50B0" w:rsidRPr="00951CC2" w:rsidTr="000A50B0">
        <w:trPr>
          <w:trHeight w:val="537"/>
        </w:trPr>
        <w:tc>
          <w:tcPr>
            <w:tcW w:w="2662" w:type="dxa"/>
            <w:vAlign w:val="center"/>
          </w:tcPr>
          <w:p w:rsidR="003460F4" w:rsidRPr="00951CC2" w:rsidRDefault="00D554D7" w:rsidP="00951CC2">
            <w:pPr>
              <w:pStyle w:val="Odsekzoznamu"/>
              <w:ind w:left="0"/>
              <w:rPr>
                <w:rFonts w:asciiTheme="minorHAnsi" w:hAnsiTheme="minorHAnsi" w:cstheme="minorHAnsi"/>
                <w:b/>
                <w:lang w:val="en-GB"/>
              </w:rPr>
            </w:pPr>
            <w:r w:rsidRPr="00951CC2">
              <w:rPr>
                <w:rFonts w:asciiTheme="minorHAnsi" w:hAnsiTheme="minorHAnsi" w:cstheme="minorHAnsi"/>
                <w:b/>
                <w:lang w:val="en-GB"/>
              </w:rPr>
              <w:t xml:space="preserve">Name of the </w:t>
            </w:r>
            <w:r w:rsidR="00951CC2">
              <w:rPr>
                <w:rFonts w:asciiTheme="minorHAnsi" w:hAnsiTheme="minorHAnsi" w:cstheme="minorHAnsi"/>
                <w:b/>
                <w:lang w:val="en-GB"/>
              </w:rPr>
              <w:t>Project Promoter</w:t>
            </w:r>
            <w:r w:rsidRPr="00951CC2">
              <w:rPr>
                <w:rFonts w:asciiTheme="minorHAnsi" w:hAnsiTheme="minorHAnsi" w:cstheme="minorHAnsi"/>
                <w:b/>
                <w:lang w:val="en-GB"/>
              </w:rPr>
              <w:t>:</w:t>
            </w:r>
          </w:p>
        </w:tc>
        <w:tc>
          <w:tcPr>
            <w:tcW w:w="6978" w:type="dxa"/>
            <w:vAlign w:val="center"/>
          </w:tcPr>
          <w:p w:rsidR="000A50B0" w:rsidRPr="00951CC2" w:rsidRDefault="000A50B0" w:rsidP="00F71E85">
            <w:pPr>
              <w:pStyle w:val="Odsekzoznamu"/>
              <w:ind w:left="0"/>
              <w:rPr>
                <w:rFonts w:asciiTheme="minorHAnsi" w:hAnsiTheme="minorHAnsi" w:cstheme="minorHAnsi"/>
                <w:lang w:val="en-GB"/>
              </w:rPr>
            </w:pPr>
          </w:p>
        </w:tc>
      </w:tr>
      <w:tr w:rsidR="000A50B0" w:rsidRPr="00951CC2" w:rsidTr="000A50B0">
        <w:trPr>
          <w:trHeight w:val="537"/>
        </w:trPr>
        <w:tc>
          <w:tcPr>
            <w:tcW w:w="2662" w:type="dxa"/>
            <w:vAlign w:val="center"/>
          </w:tcPr>
          <w:p w:rsidR="003460F4" w:rsidRPr="00951CC2" w:rsidRDefault="00D554D7">
            <w:pPr>
              <w:pStyle w:val="Odsekzoznamu"/>
              <w:ind w:left="0"/>
              <w:rPr>
                <w:rFonts w:asciiTheme="minorHAnsi" w:hAnsiTheme="minorHAnsi" w:cstheme="minorHAnsi"/>
                <w:b/>
                <w:lang w:val="en-GB"/>
              </w:rPr>
            </w:pPr>
            <w:r w:rsidRPr="00951CC2">
              <w:rPr>
                <w:rFonts w:asciiTheme="minorHAnsi" w:hAnsiTheme="minorHAnsi" w:cstheme="minorHAnsi"/>
                <w:b/>
                <w:lang w:val="en-GB"/>
              </w:rPr>
              <w:t>Project Name:</w:t>
            </w:r>
          </w:p>
        </w:tc>
        <w:tc>
          <w:tcPr>
            <w:tcW w:w="6978" w:type="dxa"/>
            <w:vAlign w:val="center"/>
          </w:tcPr>
          <w:p w:rsidR="000A50B0" w:rsidRPr="00951CC2" w:rsidRDefault="000A50B0" w:rsidP="00F71E85">
            <w:pPr>
              <w:pStyle w:val="Odsekzoznamu"/>
              <w:ind w:left="0"/>
              <w:rPr>
                <w:rFonts w:asciiTheme="minorHAnsi" w:hAnsiTheme="minorHAnsi" w:cstheme="minorHAnsi"/>
                <w:lang w:val="en-GB"/>
              </w:rPr>
            </w:pPr>
          </w:p>
        </w:tc>
      </w:tr>
      <w:tr w:rsidR="000A50B0" w:rsidRPr="00951CC2" w:rsidTr="000A50B0">
        <w:trPr>
          <w:trHeight w:val="537"/>
        </w:trPr>
        <w:tc>
          <w:tcPr>
            <w:tcW w:w="2662" w:type="dxa"/>
            <w:vAlign w:val="center"/>
          </w:tcPr>
          <w:p w:rsidR="003460F4" w:rsidRPr="00951CC2" w:rsidRDefault="000A50B0">
            <w:pPr>
              <w:pStyle w:val="Odsekzoznamu"/>
              <w:ind w:left="0"/>
              <w:rPr>
                <w:rFonts w:asciiTheme="minorHAnsi" w:hAnsiTheme="minorHAnsi" w:cstheme="minorHAnsi"/>
                <w:b/>
                <w:lang w:val="en-GB"/>
              </w:rPr>
            </w:pPr>
            <w:r w:rsidRPr="00951CC2">
              <w:rPr>
                <w:rFonts w:asciiTheme="minorHAnsi" w:hAnsiTheme="minorHAnsi" w:cstheme="minorHAnsi"/>
                <w:b/>
                <w:lang w:val="en-GB"/>
              </w:rPr>
              <w:t>Project</w:t>
            </w:r>
            <w:r w:rsidR="00D554D7" w:rsidRPr="00951CC2">
              <w:rPr>
                <w:rFonts w:asciiTheme="minorHAnsi" w:hAnsiTheme="minorHAnsi" w:cstheme="minorHAnsi"/>
                <w:b/>
                <w:lang w:val="en-GB"/>
              </w:rPr>
              <w:t xml:space="preserve"> Code</w:t>
            </w:r>
            <w:r w:rsidRPr="00951CC2">
              <w:rPr>
                <w:rFonts w:asciiTheme="minorHAnsi" w:hAnsiTheme="minorHAnsi" w:cstheme="minorHAnsi"/>
                <w:b/>
                <w:lang w:val="en-GB"/>
              </w:rPr>
              <w:t>:</w:t>
            </w:r>
          </w:p>
        </w:tc>
        <w:tc>
          <w:tcPr>
            <w:tcW w:w="6978" w:type="dxa"/>
            <w:vAlign w:val="center"/>
          </w:tcPr>
          <w:p w:rsidR="000A50B0" w:rsidRPr="00951CC2" w:rsidRDefault="000A50B0" w:rsidP="00F71E85">
            <w:pPr>
              <w:pStyle w:val="Odsekzoznamu"/>
              <w:ind w:left="0"/>
              <w:rPr>
                <w:rFonts w:asciiTheme="minorHAnsi" w:hAnsiTheme="minorHAnsi" w:cstheme="minorHAnsi"/>
                <w:lang w:val="en-GB"/>
              </w:rPr>
            </w:pPr>
          </w:p>
        </w:tc>
      </w:tr>
      <w:tr w:rsidR="000A50B0" w:rsidRPr="00951CC2" w:rsidTr="000A50B0">
        <w:trPr>
          <w:trHeight w:val="537"/>
        </w:trPr>
        <w:tc>
          <w:tcPr>
            <w:tcW w:w="2662" w:type="dxa"/>
            <w:vAlign w:val="center"/>
          </w:tcPr>
          <w:p w:rsidR="003460F4" w:rsidRPr="00951CC2" w:rsidRDefault="00D554D7">
            <w:pPr>
              <w:pStyle w:val="Odsekzoznamu"/>
              <w:ind w:left="0"/>
              <w:rPr>
                <w:rFonts w:asciiTheme="minorHAnsi" w:hAnsiTheme="minorHAnsi" w:cstheme="minorHAnsi"/>
                <w:b/>
                <w:lang w:val="en-GB"/>
              </w:rPr>
            </w:pPr>
            <w:r w:rsidRPr="00951CC2">
              <w:rPr>
                <w:rFonts w:asciiTheme="minorHAnsi" w:hAnsiTheme="minorHAnsi" w:cstheme="minorHAnsi"/>
                <w:b/>
                <w:lang w:val="en-GB"/>
              </w:rPr>
              <w:t xml:space="preserve">Project grant </w:t>
            </w:r>
            <w:r w:rsidR="000A50B0" w:rsidRPr="00951CC2">
              <w:rPr>
                <w:rFonts w:asciiTheme="minorHAnsi" w:hAnsiTheme="minorHAnsi" w:cstheme="minorHAnsi"/>
                <w:b/>
                <w:lang w:val="en-GB"/>
              </w:rPr>
              <w:t>according to the project contract:</w:t>
            </w:r>
          </w:p>
        </w:tc>
        <w:tc>
          <w:tcPr>
            <w:tcW w:w="6978" w:type="dxa"/>
            <w:vAlign w:val="center"/>
          </w:tcPr>
          <w:p w:rsidR="000A50B0" w:rsidRPr="00951CC2" w:rsidRDefault="000A50B0" w:rsidP="00F71E85">
            <w:pPr>
              <w:pStyle w:val="Odsekzoznamu"/>
              <w:ind w:left="0"/>
              <w:rPr>
                <w:rFonts w:asciiTheme="minorHAnsi" w:hAnsiTheme="minorHAnsi" w:cstheme="minorHAnsi"/>
                <w:lang w:val="en-GB"/>
              </w:rPr>
            </w:pPr>
          </w:p>
        </w:tc>
      </w:tr>
      <w:tr w:rsidR="00976E0E" w:rsidRPr="00951CC2" w:rsidTr="000A50B0">
        <w:trPr>
          <w:trHeight w:val="537"/>
        </w:trPr>
        <w:tc>
          <w:tcPr>
            <w:tcW w:w="2662" w:type="dxa"/>
            <w:vAlign w:val="center"/>
          </w:tcPr>
          <w:p w:rsidR="003460F4" w:rsidRPr="00951CC2" w:rsidRDefault="00D554D7">
            <w:pPr>
              <w:pStyle w:val="Odsekzoznamu"/>
              <w:ind w:left="0"/>
              <w:rPr>
                <w:rFonts w:asciiTheme="minorHAnsi" w:hAnsiTheme="minorHAnsi" w:cstheme="minorHAnsi"/>
                <w:b/>
                <w:lang w:val="en-GB"/>
              </w:rPr>
            </w:pPr>
            <w:r w:rsidRPr="00951CC2">
              <w:rPr>
                <w:rFonts w:asciiTheme="minorHAnsi" w:hAnsiTheme="minorHAnsi" w:cstheme="minorHAnsi"/>
                <w:b/>
                <w:lang w:val="en-GB"/>
              </w:rPr>
              <w:t>Project grant rate from the project contract:</w:t>
            </w:r>
          </w:p>
        </w:tc>
        <w:tc>
          <w:tcPr>
            <w:tcW w:w="6978" w:type="dxa"/>
            <w:vAlign w:val="center"/>
          </w:tcPr>
          <w:p w:rsidR="00976E0E" w:rsidRPr="00951CC2" w:rsidRDefault="00976E0E" w:rsidP="00F71E85">
            <w:pPr>
              <w:pStyle w:val="Odsekzoznamu"/>
              <w:ind w:left="0"/>
              <w:rPr>
                <w:rFonts w:asciiTheme="minorHAnsi" w:hAnsiTheme="minorHAnsi" w:cstheme="minorHAnsi"/>
                <w:lang w:val="en-GB"/>
              </w:rPr>
            </w:pPr>
          </w:p>
        </w:tc>
      </w:tr>
      <w:tr w:rsidR="000A50B0" w:rsidRPr="00951CC2" w:rsidTr="000A50B0">
        <w:trPr>
          <w:trHeight w:val="537"/>
        </w:trPr>
        <w:tc>
          <w:tcPr>
            <w:tcW w:w="2662" w:type="dxa"/>
            <w:vAlign w:val="center"/>
          </w:tcPr>
          <w:p w:rsidR="003460F4" w:rsidRPr="00951CC2" w:rsidRDefault="00D554D7">
            <w:pPr>
              <w:pStyle w:val="Odsekzoznamu"/>
              <w:ind w:left="0"/>
              <w:rPr>
                <w:rFonts w:asciiTheme="minorHAnsi" w:hAnsiTheme="minorHAnsi" w:cstheme="minorHAnsi"/>
                <w:b/>
                <w:lang w:val="en-GB"/>
              </w:rPr>
            </w:pPr>
            <w:r w:rsidRPr="00951CC2">
              <w:rPr>
                <w:rFonts w:asciiTheme="minorHAnsi" w:hAnsiTheme="minorHAnsi" w:cstheme="minorHAnsi"/>
                <w:b/>
                <w:lang w:val="en-GB"/>
              </w:rPr>
              <w:t xml:space="preserve">Amount of </w:t>
            </w:r>
            <w:r w:rsidR="00DE57D1" w:rsidRPr="00951CC2">
              <w:rPr>
                <w:rFonts w:asciiTheme="minorHAnsi" w:hAnsiTheme="minorHAnsi" w:cstheme="minorHAnsi"/>
                <w:b/>
                <w:lang w:val="en-GB"/>
              </w:rPr>
              <w:t xml:space="preserve">grant </w:t>
            </w:r>
            <w:r w:rsidRPr="00951CC2">
              <w:rPr>
                <w:rFonts w:asciiTheme="minorHAnsi" w:hAnsiTheme="minorHAnsi" w:cstheme="minorHAnsi"/>
                <w:b/>
                <w:lang w:val="en-GB"/>
              </w:rPr>
              <w:t xml:space="preserve">requested to </w:t>
            </w:r>
            <w:r w:rsidR="00DE57D1" w:rsidRPr="00951CC2">
              <w:rPr>
                <w:rFonts w:asciiTheme="minorHAnsi" w:hAnsiTheme="minorHAnsi" w:cstheme="minorHAnsi"/>
                <w:b/>
                <w:lang w:val="en-GB"/>
              </w:rPr>
              <w:t>cover price increases</w:t>
            </w:r>
          </w:p>
        </w:tc>
        <w:tc>
          <w:tcPr>
            <w:tcW w:w="6978" w:type="dxa"/>
            <w:vAlign w:val="center"/>
          </w:tcPr>
          <w:p w:rsidR="000A50B0" w:rsidRPr="00951CC2" w:rsidRDefault="000A50B0" w:rsidP="00F71E85">
            <w:pPr>
              <w:pStyle w:val="Odsekzoznamu"/>
              <w:ind w:left="0"/>
              <w:rPr>
                <w:rFonts w:asciiTheme="minorHAnsi" w:hAnsiTheme="minorHAnsi" w:cstheme="minorHAnsi"/>
                <w:lang w:val="en-GB"/>
              </w:rPr>
            </w:pPr>
          </w:p>
        </w:tc>
      </w:tr>
    </w:tbl>
    <w:p w:rsidR="000A50B0" w:rsidRPr="00951CC2" w:rsidRDefault="000A50B0" w:rsidP="000A50B0">
      <w:pPr>
        <w:jc w:val="both"/>
        <w:rPr>
          <w:rFonts w:cstheme="minorHAnsi"/>
          <w:b/>
          <w:lang w:val="en-GB"/>
        </w:rPr>
      </w:pPr>
    </w:p>
    <w:p w:rsidR="003460F4" w:rsidRPr="00951CC2" w:rsidRDefault="00D554D7">
      <w:pPr>
        <w:jc w:val="both"/>
        <w:rPr>
          <w:rFonts w:cstheme="minorHAnsi"/>
          <w:b/>
          <w:lang w:val="en-GB"/>
        </w:rPr>
      </w:pPr>
      <w:r w:rsidRPr="00951CC2">
        <w:rPr>
          <w:rFonts w:cstheme="minorHAnsi"/>
          <w:b/>
          <w:lang w:val="en-GB"/>
        </w:rPr>
        <w:t xml:space="preserve">I. </w:t>
      </w:r>
      <w:r w:rsidR="00951CC2">
        <w:rPr>
          <w:rFonts w:cstheme="minorHAnsi"/>
          <w:b/>
          <w:lang w:val="en-GB"/>
        </w:rPr>
        <w:t>General</w:t>
      </w:r>
      <w:r w:rsidRPr="00951CC2">
        <w:rPr>
          <w:rFonts w:cstheme="minorHAnsi"/>
          <w:b/>
          <w:lang w:val="en-GB"/>
        </w:rPr>
        <w:t xml:space="preserve"> criteria</w:t>
      </w:r>
    </w:p>
    <w:tbl>
      <w:tblPr>
        <w:tblStyle w:val="Mriekatabuky"/>
        <w:tblW w:w="9639" w:type="dxa"/>
        <w:jc w:val="center"/>
        <w:tblLook w:val="04A0" w:firstRow="1" w:lastRow="0" w:firstColumn="1" w:lastColumn="0" w:noHBand="0" w:noVBand="1"/>
      </w:tblPr>
      <w:tblGrid>
        <w:gridCol w:w="3954"/>
        <w:gridCol w:w="3244"/>
        <w:gridCol w:w="2441"/>
      </w:tblGrid>
      <w:tr w:rsidR="000A50B0" w:rsidRPr="00951CC2" w:rsidTr="000A50B0">
        <w:trPr>
          <w:trHeight w:val="462"/>
          <w:jc w:val="center"/>
        </w:trPr>
        <w:tc>
          <w:tcPr>
            <w:tcW w:w="3954" w:type="dxa"/>
            <w:vAlign w:val="center"/>
          </w:tcPr>
          <w:p w:rsidR="003460F4" w:rsidRPr="00951CC2" w:rsidRDefault="00D554D7">
            <w:pPr>
              <w:ind w:left="306"/>
              <w:rPr>
                <w:rFonts w:cstheme="minorHAnsi"/>
                <w:b/>
                <w:lang w:val="en-GB"/>
              </w:rPr>
            </w:pPr>
            <w:r w:rsidRPr="00951CC2">
              <w:rPr>
                <w:rFonts w:cstheme="minorHAnsi"/>
                <w:b/>
                <w:lang w:val="en-GB"/>
              </w:rPr>
              <w:t>Criterion</w:t>
            </w:r>
          </w:p>
        </w:tc>
        <w:tc>
          <w:tcPr>
            <w:tcW w:w="3244" w:type="dxa"/>
            <w:vAlign w:val="center"/>
          </w:tcPr>
          <w:p w:rsidR="003460F4" w:rsidRPr="00951CC2" w:rsidRDefault="00D554D7">
            <w:pPr>
              <w:jc w:val="center"/>
              <w:rPr>
                <w:rFonts w:cstheme="minorHAnsi"/>
                <w:b/>
                <w:lang w:val="en-GB"/>
              </w:rPr>
            </w:pPr>
            <w:r w:rsidRPr="00951CC2">
              <w:rPr>
                <w:rFonts w:cstheme="minorHAnsi"/>
                <w:b/>
                <w:lang w:val="en-GB"/>
              </w:rPr>
              <w:t>Answer</w:t>
            </w:r>
          </w:p>
        </w:tc>
        <w:tc>
          <w:tcPr>
            <w:tcW w:w="2441" w:type="dxa"/>
            <w:vAlign w:val="center"/>
          </w:tcPr>
          <w:p w:rsidR="003460F4" w:rsidRPr="00951CC2" w:rsidRDefault="00D554D7">
            <w:pPr>
              <w:jc w:val="center"/>
              <w:rPr>
                <w:rFonts w:cstheme="minorHAnsi"/>
                <w:b/>
                <w:lang w:val="en-GB"/>
              </w:rPr>
            </w:pPr>
            <w:r w:rsidRPr="00951CC2">
              <w:rPr>
                <w:rFonts w:cstheme="minorHAnsi"/>
                <w:b/>
                <w:lang w:val="en-GB"/>
              </w:rPr>
              <w:t>Notes</w:t>
            </w:r>
          </w:p>
        </w:tc>
      </w:tr>
      <w:tr w:rsidR="000A50B0" w:rsidRPr="00951CC2" w:rsidTr="000A50B0">
        <w:trPr>
          <w:jc w:val="center"/>
        </w:trPr>
        <w:tc>
          <w:tcPr>
            <w:tcW w:w="3954" w:type="dxa"/>
            <w:vAlign w:val="center"/>
          </w:tcPr>
          <w:p w:rsidR="003460F4" w:rsidRPr="00951CC2" w:rsidRDefault="00D554D7">
            <w:pPr>
              <w:pStyle w:val="Odsekzoznamu"/>
              <w:numPr>
                <w:ilvl w:val="0"/>
                <w:numId w:val="2"/>
              </w:numPr>
              <w:ind w:left="306"/>
              <w:rPr>
                <w:rFonts w:asciiTheme="minorHAnsi" w:hAnsiTheme="minorHAnsi" w:cstheme="minorHAnsi"/>
                <w:lang w:val="en-GB"/>
              </w:rPr>
            </w:pPr>
            <w:r w:rsidRPr="00951CC2">
              <w:rPr>
                <w:rFonts w:asciiTheme="minorHAnsi" w:hAnsiTheme="minorHAnsi" w:cstheme="minorHAnsi"/>
                <w:lang w:val="en-GB"/>
              </w:rPr>
              <w:t>Was the request for additional funding received by the deadline and in the manner specified in the call for proposals?</w:t>
            </w:r>
          </w:p>
          <w:p w:rsidR="003460F4" w:rsidRPr="00951CC2" w:rsidRDefault="00D554D7">
            <w:pPr>
              <w:pStyle w:val="Odsekzoznamu"/>
              <w:ind w:left="306"/>
              <w:rPr>
                <w:rFonts w:asciiTheme="minorHAnsi" w:hAnsiTheme="minorHAnsi" w:cstheme="minorHAnsi"/>
                <w:lang w:val="en-GB"/>
              </w:rPr>
            </w:pPr>
            <w:r w:rsidRPr="00951CC2">
              <w:rPr>
                <w:rFonts w:asciiTheme="minorHAnsi" w:hAnsiTheme="minorHAnsi" w:cstheme="minorHAnsi"/>
                <w:highlight w:val="red"/>
                <w:lang w:val="en-GB"/>
              </w:rPr>
              <w:t>(Elimination criterion)</w:t>
            </w:r>
          </w:p>
        </w:tc>
        <w:tc>
          <w:tcPr>
            <w:tcW w:w="3244" w:type="dxa"/>
          </w:tcPr>
          <w:p w:rsidR="000A50B0" w:rsidRPr="00951CC2" w:rsidRDefault="000A50B0" w:rsidP="000A50B0">
            <w:pPr>
              <w:jc w:val="center"/>
              <w:rPr>
                <w:rFonts w:cstheme="minorHAnsi"/>
                <w:lang w:val="en-GB"/>
              </w:rPr>
            </w:pPr>
          </w:p>
          <w:p w:rsidR="003460F4" w:rsidRPr="00951CC2" w:rsidRDefault="00D554D7">
            <w:pPr>
              <w:jc w:val="center"/>
              <w:rPr>
                <w:rFonts w:cstheme="minorHAnsi"/>
                <w:lang w:val="en-GB"/>
              </w:rPr>
            </w:pPr>
            <w:r w:rsidRPr="00951CC2">
              <w:rPr>
                <w:rFonts w:cstheme="minorHAnsi"/>
                <w:lang w:val="en-GB"/>
              </w:rPr>
              <w:t>YES/NO</w:t>
            </w:r>
          </w:p>
          <w:p w:rsidR="000A50B0" w:rsidRPr="00951CC2" w:rsidRDefault="000A50B0" w:rsidP="000A50B0">
            <w:pPr>
              <w:jc w:val="center"/>
              <w:rPr>
                <w:rFonts w:cstheme="minorHAnsi"/>
                <w:lang w:val="en-GB"/>
              </w:rPr>
            </w:pPr>
          </w:p>
          <w:p w:rsidR="003460F4" w:rsidRPr="00951CC2" w:rsidRDefault="00D554D7">
            <w:pPr>
              <w:jc w:val="center"/>
              <w:rPr>
                <w:rFonts w:cstheme="minorHAnsi"/>
                <w:lang w:val="en-GB"/>
              </w:rPr>
            </w:pPr>
            <w:r w:rsidRPr="00951CC2">
              <w:rPr>
                <w:rFonts w:cstheme="minorHAnsi"/>
                <w:i/>
                <w:lang w:val="en-GB"/>
              </w:rPr>
              <w:t>*The evaluator shall indicate in the remark the date and time of receipt of the application</w:t>
            </w:r>
          </w:p>
        </w:tc>
        <w:tc>
          <w:tcPr>
            <w:tcW w:w="2441" w:type="dxa"/>
          </w:tcPr>
          <w:p w:rsidR="000A50B0" w:rsidRPr="00951CC2" w:rsidRDefault="000A50B0" w:rsidP="000A50B0">
            <w:pPr>
              <w:jc w:val="both"/>
              <w:rPr>
                <w:rFonts w:cstheme="minorHAnsi"/>
                <w:b/>
                <w:lang w:val="en-GB"/>
              </w:rPr>
            </w:pPr>
          </w:p>
        </w:tc>
      </w:tr>
      <w:tr w:rsidR="000A50B0" w:rsidRPr="00951CC2" w:rsidTr="000A50B0">
        <w:trPr>
          <w:jc w:val="center"/>
        </w:trPr>
        <w:tc>
          <w:tcPr>
            <w:tcW w:w="3954" w:type="dxa"/>
            <w:vAlign w:val="center"/>
          </w:tcPr>
          <w:p w:rsidR="000A50B0" w:rsidRPr="00951CC2" w:rsidRDefault="000A50B0" w:rsidP="000A50B0">
            <w:pPr>
              <w:ind w:left="306"/>
              <w:jc w:val="center"/>
              <w:rPr>
                <w:rFonts w:cstheme="minorHAnsi"/>
                <w:lang w:val="en-GB"/>
              </w:rPr>
            </w:pPr>
          </w:p>
          <w:p w:rsidR="003460F4" w:rsidRPr="00951CC2" w:rsidRDefault="00D554D7">
            <w:pPr>
              <w:pStyle w:val="Odsekzoznamu"/>
              <w:numPr>
                <w:ilvl w:val="0"/>
                <w:numId w:val="2"/>
              </w:numPr>
              <w:ind w:left="306"/>
              <w:rPr>
                <w:rFonts w:asciiTheme="minorHAnsi" w:hAnsiTheme="minorHAnsi" w:cstheme="minorHAnsi"/>
                <w:lang w:val="en-GB"/>
              </w:rPr>
            </w:pPr>
            <w:r w:rsidRPr="00951CC2">
              <w:rPr>
                <w:rFonts w:asciiTheme="minorHAnsi" w:hAnsiTheme="minorHAnsi" w:cstheme="minorHAnsi"/>
                <w:lang w:val="en-GB"/>
              </w:rPr>
              <w:t xml:space="preserve">Is the project implemented in the current programming period 2014-2021 through EEA and Norway Grants and/or Norway Grants? </w:t>
            </w:r>
          </w:p>
          <w:p w:rsidR="003460F4" w:rsidRPr="00951CC2" w:rsidRDefault="00D554D7">
            <w:pPr>
              <w:pStyle w:val="Odsekzoznamu"/>
              <w:ind w:left="306"/>
              <w:rPr>
                <w:rFonts w:asciiTheme="minorHAnsi" w:hAnsiTheme="minorHAnsi" w:cstheme="minorHAnsi"/>
                <w:lang w:val="en-GB"/>
              </w:rPr>
            </w:pPr>
            <w:r w:rsidRPr="00951CC2">
              <w:rPr>
                <w:rFonts w:asciiTheme="minorHAnsi" w:hAnsiTheme="minorHAnsi" w:cstheme="minorHAnsi"/>
                <w:highlight w:val="red"/>
                <w:lang w:val="en-GB"/>
              </w:rPr>
              <w:t>(Elimination criterion)</w:t>
            </w:r>
          </w:p>
          <w:p w:rsidR="000A50B0" w:rsidRPr="00951CC2" w:rsidRDefault="000A50B0" w:rsidP="000A50B0">
            <w:pPr>
              <w:ind w:left="306"/>
              <w:jc w:val="center"/>
              <w:rPr>
                <w:rFonts w:cstheme="minorHAnsi"/>
                <w:b/>
                <w:lang w:val="en-GB"/>
              </w:rPr>
            </w:pPr>
          </w:p>
        </w:tc>
        <w:tc>
          <w:tcPr>
            <w:tcW w:w="3244" w:type="dxa"/>
          </w:tcPr>
          <w:p w:rsidR="000A50B0" w:rsidRPr="00951CC2" w:rsidRDefault="000A50B0" w:rsidP="000A50B0">
            <w:pPr>
              <w:jc w:val="center"/>
              <w:rPr>
                <w:rFonts w:cstheme="minorHAnsi"/>
                <w:lang w:val="en-GB"/>
              </w:rPr>
            </w:pPr>
          </w:p>
          <w:p w:rsidR="003460F4" w:rsidRPr="00951CC2" w:rsidRDefault="00D554D7">
            <w:pPr>
              <w:jc w:val="center"/>
              <w:rPr>
                <w:rFonts w:cstheme="minorHAnsi"/>
                <w:lang w:val="en-GB"/>
              </w:rPr>
            </w:pPr>
            <w:r w:rsidRPr="00951CC2">
              <w:rPr>
                <w:rFonts w:cstheme="minorHAnsi"/>
                <w:lang w:val="en-GB"/>
              </w:rPr>
              <w:t>YES/NO</w:t>
            </w:r>
          </w:p>
          <w:p w:rsidR="000A50B0" w:rsidRPr="00951CC2" w:rsidRDefault="000A50B0" w:rsidP="000A50B0">
            <w:pPr>
              <w:jc w:val="center"/>
              <w:rPr>
                <w:rFonts w:cstheme="minorHAnsi"/>
                <w:lang w:val="en-GB"/>
              </w:rPr>
            </w:pPr>
          </w:p>
          <w:p w:rsidR="003460F4" w:rsidRPr="00951CC2" w:rsidRDefault="00D554D7">
            <w:pPr>
              <w:jc w:val="center"/>
              <w:rPr>
                <w:rFonts w:cstheme="minorHAnsi"/>
                <w:i/>
                <w:lang w:val="en-GB"/>
              </w:rPr>
            </w:pPr>
            <w:r w:rsidRPr="00951CC2">
              <w:rPr>
                <w:rFonts w:cstheme="minorHAnsi"/>
                <w:i/>
                <w:lang w:val="en-GB"/>
              </w:rPr>
              <w:t xml:space="preserve">* The evaluator shall enter the project </w:t>
            </w:r>
            <w:r w:rsidR="00976E0E" w:rsidRPr="00951CC2">
              <w:rPr>
                <w:rFonts w:cstheme="minorHAnsi"/>
                <w:i/>
                <w:lang w:val="en-GB"/>
              </w:rPr>
              <w:t xml:space="preserve">code </w:t>
            </w:r>
            <w:r w:rsidRPr="00951CC2">
              <w:rPr>
                <w:rFonts w:cstheme="minorHAnsi"/>
                <w:i/>
                <w:lang w:val="en-GB"/>
              </w:rPr>
              <w:t>in the comment</w:t>
            </w:r>
          </w:p>
          <w:p w:rsidR="000A50B0" w:rsidRPr="00951CC2" w:rsidRDefault="000A50B0" w:rsidP="000A50B0">
            <w:pPr>
              <w:jc w:val="center"/>
              <w:rPr>
                <w:rFonts w:cstheme="minorHAnsi"/>
                <w:lang w:val="en-GB"/>
              </w:rPr>
            </w:pPr>
          </w:p>
        </w:tc>
        <w:tc>
          <w:tcPr>
            <w:tcW w:w="2441" w:type="dxa"/>
          </w:tcPr>
          <w:p w:rsidR="000A50B0" w:rsidRPr="00951CC2" w:rsidRDefault="000A50B0" w:rsidP="000A50B0">
            <w:pPr>
              <w:jc w:val="both"/>
              <w:rPr>
                <w:rFonts w:cstheme="minorHAnsi"/>
                <w:b/>
                <w:lang w:val="en-GB"/>
              </w:rPr>
            </w:pPr>
          </w:p>
        </w:tc>
      </w:tr>
      <w:tr w:rsidR="000A50B0" w:rsidRPr="00951CC2" w:rsidTr="000A50B0">
        <w:trPr>
          <w:jc w:val="center"/>
        </w:trPr>
        <w:tc>
          <w:tcPr>
            <w:tcW w:w="3954" w:type="dxa"/>
          </w:tcPr>
          <w:p w:rsidR="000A50B0" w:rsidRPr="00951CC2" w:rsidRDefault="000A50B0" w:rsidP="000A50B0">
            <w:pPr>
              <w:ind w:left="306"/>
              <w:jc w:val="center"/>
              <w:rPr>
                <w:rFonts w:cstheme="minorHAnsi"/>
                <w:lang w:val="en-GB"/>
              </w:rPr>
            </w:pPr>
          </w:p>
          <w:p w:rsidR="003460F4" w:rsidRPr="00951CC2" w:rsidRDefault="00D554D7">
            <w:pPr>
              <w:pStyle w:val="Odsekzoznamu"/>
              <w:numPr>
                <w:ilvl w:val="0"/>
                <w:numId w:val="2"/>
              </w:numPr>
              <w:ind w:left="306"/>
              <w:rPr>
                <w:rFonts w:asciiTheme="minorHAnsi" w:hAnsiTheme="minorHAnsi" w:cstheme="minorHAnsi"/>
                <w:lang w:val="en-GB"/>
              </w:rPr>
            </w:pPr>
            <w:proofErr w:type="gramStart"/>
            <w:r w:rsidRPr="00951CC2">
              <w:rPr>
                <w:rFonts w:asciiTheme="minorHAnsi" w:hAnsiTheme="minorHAnsi" w:cstheme="minorHAnsi"/>
                <w:lang w:val="en-GB"/>
              </w:rPr>
              <w:t xml:space="preserve">Does the projected </w:t>
            </w:r>
            <w:r w:rsidR="00951CC2">
              <w:rPr>
                <w:rFonts w:asciiTheme="minorHAnsi" w:hAnsiTheme="minorHAnsi" w:cstheme="minorHAnsi"/>
                <w:lang w:val="en-GB"/>
              </w:rPr>
              <w:t>spending</w:t>
            </w:r>
            <w:r w:rsidR="00CF0FDE">
              <w:rPr>
                <w:rFonts w:asciiTheme="minorHAnsi" w:hAnsiTheme="minorHAnsi" w:cstheme="minorHAnsi"/>
                <w:lang w:val="en-GB"/>
              </w:rPr>
              <w:t xml:space="preserve"> reaches</w:t>
            </w:r>
            <w:r w:rsidRPr="00951CC2">
              <w:rPr>
                <w:rStyle w:val="Odkaznapoznmkupodiarou"/>
                <w:rFonts w:asciiTheme="minorHAnsi" w:hAnsiTheme="minorHAnsi" w:cstheme="minorHAnsi"/>
                <w:lang w:val="en-GB"/>
              </w:rPr>
              <w:footnoteReference w:id="1"/>
            </w:r>
            <w:r w:rsidRPr="00951CC2">
              <w:rPr>
                <w:rFonts w:asciiTheme="minorHAnsi" w:hAnsiTheme="minorHAnsi" w:cstheme="minorHAnsi"/>
                <w:lang w:val="en-GB"/>
              </w:rPr>
              <w:t xml:space="preserve"> </w:t>
            </w:r>
            <w:r w:rsidR="008075BD">
              <w:rPr>
                <w:rFonts w:asciiTheme="minorHAnsi" w:hAnsiTheme="minorHAnsi" w:cstheme="minorHAnsi"/>
                <w:lang w:val="en-GB"/>
              </w:rPr>
              <w:t>10</w:t>
            </w:r>
            <w:r w:rsidRPr="00951CC2">
              <w:rPr>
                <w:rFonts w:asciiTheme="minorHAnsi" w:hAnsiTheme="minorHAnsi" w:cstheme="minorHAnsi"/>
                <w:lang w:val="en-GB"/>
              </w:rPr>
              <w:t>%</w:t>
            </w:r>
            <w:r w:rsidR="00CF0FDE">
              <w:rPr>
                <w:rFonts w:asciiTheme="minorHAnsi" w:hAnsiTheme="minorHAnsi" w:cstheme="minorHAnsi"/>
                <w:lang w:val="en-GB"/>
              </w:rPr>
              <w:t xml:space="preserve"> of the Total Eligible Expenditure</w:t>
            </w:r>
            <w:r w:rsidRPr="00951CC2">
              <w:rPr>
                <w:rFonts w:asciiTheme="minorHAnsi" w:hAnsiTheme="minorHAnsi" w:cstheme="minorHAnsi"/>
                <w:lang w:val="en-GB"/>
              </w:rPr>
              <w:t>?</w:t>
            </w:r>
            <w:proofErr w:type="gramEnd"/>
            <w:r w:rsidRPr="00951CC2">
              <w:rPr>
                <w:rFonts w:asciiTheme="minorHAnsi" w:hAnsiTheme="minorHAnsi" w:cstheme="minorHAnsi"/>
                <w:lang w:val="en-GB"/>
              </w:rPr>
              <w:t xml:space="preserve"> </w:t>
            </w:r>
          </w:p>
          <w:p w:rsidR="003460F4" w:rsidRPr="00951CC2" w:rsidRDefault="00D554D7">
            <w:pPr>
              <w:pStyle w:val="Odsekzoznamu"/>
              <w:ind w:left="306"/>
              <w:rPr>
                <w:rFonts w:asciiTheme="minorHAnsi" w:hAnsiTheme="minorHAnsi" w:cstheme="minorHAnsi"/>
                <w:lang w:val="en-GB"/>
              </w:rPr>
            </w:pPr>
            <w:r w:rsidRPr="00951CC2">
              <w:rPr>
                <w:rFonts w:asciiTheme="minorHAnsi" w:hAnsiTheme="minorHAnsi" w:cstheme="minorHAnsi"/>
                <w:highlight w:val="red"/>
                <w:lang w:val="en-GB"/>
              </w:rPr>
              <w:t>(Elimination criterion)</w:t>
            </w:r>
          </w:p>
        </w:tc>
        <w:tc>
          <w:tcPr>
            <w:tcW w:w="3244" w:type="dxa"/>
          </w:tcPr>
          <w:p w:rsidR="000A50B0" w:rsidRPr="00951CC2" w:rsidRDefault="000A50B0" w:rsidP="000A50B0">
            <w:pPr>
              <w:jc w:val="center"/>
              <w:rPr>
                <w:rFonts w:cstheme="minorHAnsi"/>
                <w:lang w:val="en-GB"/>
              </w:rPr>
            </w:pPr>
          </w:p>
          <w:p w:rsidR="003460F4" w:rsidRPr="00951CC2" w:rsidRDefault="00D554D7">
            <w:pPr>
              <w:jc w:val="center"/>
              <w:rPr>
                <w:rFonts w:cstheme="minorHAnsi"/>
                <w:lang w:val="en-GB"/>
              </w:rPr>
            </w:pPr>
            <w:r w:rsidRPr="00951CC2">
              <w:rPr>
                <w:rFonts w:cstheme="minorHAnsi"/>
                <w:lang w:val="en-GB"/>
              </w:rPr>
              <w:t>YES/NO</w:t>
            </w:r>
          </w:p>
          <w:p w:rsidR="003460F4" w:rsidRPr="00951CC2" w:rsidRDefault="00D554D7" w:rsidP="00CF0FDE">
            <w:pPr>
              <w:jc w:val="center"/>
              <w:rPr>
                <w:rFonts w:cstheme="minorHAnsi"/>
                <w:lang w:val="en-GB"/>
              </w:rPr>
            </w:pPr>
            <w:r w:rsidRPr="00951CC2">
              <w:rPr>
                <w:rFonts w:cstheme="minorHAnsi"/>
                <w:i/>
                <w:lang w:val="en-GB"/>
              </w:rPr>
              <w:t xml:space="preserve">* The evaluator shall enter in the remarks the estimated amount of eligible expenditure incurred at the date of submission of the application as declared by the </w:t>
            </w:r>
            <w:r w:rsidR="00CF0FDE">
              <w:rPr>
                <w:rFonts w:cstheme="minorHAnsi"/>
                <w:i/>
                <w:lang w:val="en-GB"/>
              </w:rPr>
              <w:lastRenderedPageBreak/>
              <w:t>Project Promoter</w:t>
            </w:r>
            <w:r w:rsidRPr="00951CC2">
              <w:rPr>
                <w:rFonts w:cstheme="minorHAnsi"/>
                <w:i/>
                <w:lang w:val="en-GB"/>
              </w:rPr>
              <w:t xml:space="preserve"> in its application.</w:t>
            </w:r>
            <w:r w:rsidR="00DE57D1" w:rsidRPr="00951CC2">
              <w:rPr>
                <w:rFonts w:cstheme="minorHAnsi"/>
                <w:i/>
                <w:lang w:val="en-GB"/>
              </w:rPr>
              <w:t xml:space="preserve"> In case of serious doubts with regard to the state of </w:t>
            </w:r>
            <w:r w:rsidR="00CF0FDE">
              <w:rPr>
                <w:rFonts w:cstheme="minorHAnsi"/>
                <w:i/>
                <w:lang w:val="en-GB"/>
              </w:rPr>
              <w:t>spending</w:t>
            </w:r>
            <w:r w:rsidR="00DE57D1" w:rsidRPr="00951CC2">
              <w:rPr>
                <w:rFonts w:cstheme="minorHAnsi"/>
                <w:i/>
                <w:lang w:val="en-GB"/>
              </w:rPr>
              <w:t xml:space="preserve"> to date, the evaluator shall ask the </w:t>
            </w:r>
            <w:r w:rsidR="00CF0FDE">
              <w:rPr>
                <w:rFonts w:cstheme="minorHAnsi"/>
                <w:i/>
                <w:lang w:val="en-GB"/>
              </w:rPr>
              <w:t>Project Promoter</w:t>
            </w:r>
            <w:r w:rsidR="00DE57D1" w:rsidRPr="00951CC2">
              <w:rPr>
                <w:rFonts w:cstheme="minorHAnsi"/>
                <w:i/>
                <w:lang w:val="en-GB"/>
              </w:rPr>
              <w:t xml:space="preserve"> to demonstrate the state of </w:t>
            </w:r>
            <w:r w:rsidR="00CF0FDE">
              <w:rPr>
                <w:rFonts w:cstheme="minorHAnsi"/>
                <w:i/>
                <w:lang w:val="en-GB"/>
              </w:rPr>
              <w:t>spending</w:t>
            </w:r>
            <w:r w:rsidR="00DE57D1" w:rsidRPr="00951CC2">
              <w:rPr>
                <w:rFonts w:cstheme="minorHAnsi"/>
                <w:i/>
                <w:lang w:val="en-GB"/>
              </w:rPr>
              <w:t>.</w:t>
            </w:r>
          </w:p>
        </w:tc>
        <w:tc>
          <w:tcPr>
            <w:tcW w:w="2441" w:type="dxa"/>
          </w:tcPr>
          <w:p w:rsidR="000A50B0" w:rsidRPr="00951CC2" w:rsidRDefault="000A50B0" w:rsidP="000A50B0">
            <w:pPr>
              <w:jc w:val="both"/>
              <w:rPr>
                <w:rFonts w:cstheme="minorHAnsi"/>
                <w:b/>
                <w:lang w:val="en-GB"/>
              </w:rPr>
            </w:pPr>
          </w:p>
        </w:tc>
      </w:tr>
      <w:tr w:rsidR="000A50B0" w:rsidRPr="00951CC2" w:rsidTr="000A50B0">
        <w:trPr>
          <w:jc w:val="center"/>
        </w:trPr>
        <w:tc>
          <w:tcPr>
            <w:tcW w:w="3954" w:type="dxa"/>
          </w:tcPr>
          <w:p w:rsidR="000A50B0" w:rsidRPr="00951CC2" w:rsidRDefault="000A50B0" w:rsidP="000A50B0">
            <w:pPr>
              <w:pStyle w:val="Odsekzoznamu"/>
              <w:ind w:left="306"/>
              <w:rPr>
                <w:rFonts w:asciiTheme="minorHAnsi" w:hAnsiTheme="minorHAnsi" w:cstheme="minorHAnsi"/>
                <w:lang w:val="en-GB"/>
              </w:rPr>
            </w:pPr>
          </w:p>
          <w:p w:rsidR="003460F4" w:rsidRPr="00951CC2" w:rsidRDefault="00D554D7">
            <w:pPr>
              <w:pStyle w:val="Odsekzoznamu"/>
              <w:numPr>
                <w:ilvl w:val="0"/>
                <w:numId w:val="2"/>
              </w:numPr>
              <w:ind w:left="306"/>
              <w:rPr>
                <w:rFonts w:asciiTheme="minorHAnsi" w:hAnsiTheme="minorHAnsi" w:cstheme="minorHAnsi"/>
                <w:lang w:val="en-GB"/>
              </w:rPr>
            </w:pPr>
            <w:r w:rsidRPr="00951CC2">
              <w:rPr>
                <w:rFonts w:asciiTheme="minorHAnsi" w:hAnsiTheme="minorHAnsi" w:cstheme="minorHAnsi"/>
                <w:lang w:val="en-GB"/>
              </w:rPr>
              <w:t>Was an irregularity immediately reported within the project?</w:t>
            </w:r>
          </w:p>
          <w:p w:rsidR="003460F4" w:rsidRPr="00951CC2" w:rsidRDefault="00D554D7">
            <w:pPr>
              <w:pStyle w:val="Odsekzoznamu"/>
              <w:ind w:left="306"/>
              <w:rPr>
                <w:rFonts w:asciiTheme="minorHAnsi" w:hAnsiTheme="minorHAnsi" w:cstheme="minorHAnsi"/>
                <w:lang w:val="en-GB"/>
              </w:rPr>
            </w:pPr>
            <w:r w:rsidRPr="00951CC2">
              <w:rPr>
                <w:rFonts w:asciiTheme="minorHAnsi" w:hAnsiTheme="minorHAnsi" w:cstheme="minorHAnsi"/>
                <w:highlight w:val="red"/>
                <w:lang w:val="en-GB"/>
              </w:rPr>
              <w:t>(Elimination criterion)</w:t>
            </w:r>
          </w:p>
        </w:tc>
        <w:tc>
          <w:tcPr>
            <w:tcW w:w="3244" w:type="dxa"/>
            <w:vAlign w:val="center"/>
          </w:tcPr>
          <w:p w:rsidR="000A50B0" w:rsidRPr="00951CC2" w:rsidRDefault="000A50B0" w:rsidP="000A50B0">
            <w:pPr>
              <w:jc w:val="center"/>
              <w:rPr>
                <w:rFonts w:cstheme="minorHAnsi"/>
                <w:lang w:val="en-GB"/>
              </w:rPr>
            </w:pPr>
          </w:p>
          <w:p w:rsidR="000A50B0" w:rsidRPr="00951CC2" w:rsidRDefault="000A50B0" w:rsidP="000A50B0">
            <w:pPr>
              <w:jc w:val="center"/>
              <w:rPr>
                <w:rFonts w:cstheme="minorHAnsi"/>
                <w:lang w:val="en-GB"/>
              </w:rPr>
            </w:pPr>
          </w:p>
          <w:p w:rsidR="003460F4" w:rsidRPr="00951CC2" w:rsidRDefault="00D554D7">
            <w:pPr>
              <w:jc w:val="center"/>
              <w:rPr>
                <w:rFonts w:cstheme="minorHAnsi"/>
                <w:lang w:val="en-GB"/>
              </w:rPr>
            </w:pPr>
            <w:r w:rsidRPr="00951CC2">
              <w:rPr>
                <w:rFonts w:cstheme="minorHAnsi"/>
                <w:lang w:val="en-GB"/>
              </w:rPr>
              <w:t>YES/NO</w:t>
            </w:r>
          </w:p>
          <w:p w:rsidR="000A50B0" w:rsidRPr="00951CC2" w:rsidRDefault="000A50B0" w:rsidP="000A50B0">
            <w:pPr>
              <w:jc w:val="center"/>
              <w:rPr>
                <w:rFonts w:cstheme="minorHAnsi"/>
                <w:lang w:val="en-GB"/>
              </w:rPr>
            </w:pPr>
          </w:p>
          <w:p w:rsidR="003460F4" w:rsidRPr="00951CC2" w:rsidRDefault="00D554D7">
            <w:pPr>
              <w:jc w:val="center"/>
              <w:rPr>
                <w:rFonts w:cstheme="minorHAnsi"/>
                <w:i/>
                <w:lang w:val="en-GB"/>
              </w:rPr>
            </w:pPr>
            <w:r w:rsidRPr="00951CC2">
              <w:rPr>
                <w:rFonts w:cstheme="minorHAnsi"/>
                <w:i/>
                <w:lang w:val="en-GB"/>
              </w:rPr>
              <w:t xml:space="preserve">*If yes, please indicate the number of </w:t>
            </w:r>
            <w:r w:rsidRPr="00FF1BBD">
              <w:rPr>
                <w:rFonts w:cstheme="minorHAnsi"/>
                <w:i/>
                <w:lang w:val="en-GB"/>
              </w:rPr>
              <w:t xml:space="preserve">the </w:t>
            </w:r>
            <w:r w:rsidR="00FF1BBD" w:rsidRPr="00FF1BBD">
              <w:rPr>
                <w:rFonts w:cstheme="minorHAnsi"/>
                <w:i/>
                <w:lang w:val="en-GB"/>
              </w:rPr>
              <w:t>irregularity</w:t>
            </w:r>
            <w:r w:rsidRPr="00951CC2">
              <w:rPr>
                <w:rFonts w:cstheme="minorHAnsi"/>
                <w:i/>
                <w:lang w:val="en-GB"/>
              </w:rPr>
              <w:t xml:space="preserve"> in the comment field. </w:t>
            </w:r>
          </w:p>
          <w:p w:rsidR="000A50B0" w:rsidRPr="00951CC2" w:rsidRDefault="000A50B0" w:rsidP="000A50B0">
            <w:pPr>
              <w:rPr>
                <w:rFonts w:cstheme="minorHAnsi"/>
                <w:lang w:val="en-GB"/>
              </w:rPr>
            </w:pPr>
          </w:p>
          <w:p w:rsidR="000A50B0" w:rsidRPr="00951CC2" w:rsidRDefault="000A50B0" w:rsidP="000A50B0">
            <w:pPr>
              <w:jc w:val="center"/>
              <w:rPr>
                <w:rFonts w:cstheme="minorHAnsi"/>
                <w:lang w:val="en-GB"/>
              </w:rPr>
            </w:pPr>
          </w:p>
        </w:tc>
        <w:tc>
          <w:tcPr>
            <w:tcW w:w="2441" w:type="dxa"/>
          </w:tcPr>
          <w:p w:rsidR="000A50B0" w:rsidRPr="00951CC2" w:rsidRDefault="000A50B0" w:rsidP="000A50B0">
            <w:pPr>
              <w:jc w:val="both"/>
              <w:rPr>
                <w:rFonts w:cstheme="minorHAnsi"/>
                <w:b/>
                <w:lang w:val="en-GB"/>
              </w:rPr>
            </w:pPr>
          </w:p>
        </w:tc>
      </w:tr>
      <w:tr w:rsidR="000A50B0" w:rsidRPr="00951CC2" w:rsidTr="000A50B0">
        <w:trPr>
          <w:jc w:val="center"/>
        </w:trPr>
        <w:tc>
          <w:tcPr>
            <w:tcW w:w="3954" w:type="dxa"/>
          </w:tcPr>
          <w:p w:rsidR="003460F4" w:rsidRPr="00951CC2" w:rsidRDefault="00D554D7">
            <w:pPr>
              <w:pStyle w:val="Odsekzoznamu"/>
              <w:numPr>
                <w:ilvl w:val="0"/>
                <w:numId w:val="2"/>
              </w:numPr>
              <w:ind w:left="306"/>
              <w:rPr>
                <w:rFonts w:asciiTheme="minorHAnsi" w:hAnsiTheme="minorHAnsi" w:cstheme="minorHAnsi"/>
                <w:b/>
                <w:lang w:val="en-GB"/>
              </w:rPr>
            </w:pPr>
            <w:r w:rsidRPr="00951CC2">
              <w:rPr>
                <w:rFonts w:asciiTheme="minorHAnsi" w:hAnsiTheme="minorHAnsi" w:cstheme="minorHAnsi"/>
                <w:lang w:val="en-GB"/>
              </w:rPr>
              <w:t>A key procurement has been approved under the project</w:t>
            </w:r>
            <w:r w:rsidRPr="00951CC2">
              <w:rPr>
                <w:rStyle w:val="Odkaznapoznmkupodiarou"/>
                <w:rFonts w:asciiTheme="minorHAnsi" w:hAnsiTheme="minorHAnsi" w:cstheme="minorHAnsi"/>
                <w:lang w:val="en-GB"/>
              </w:rPr>
              <w:footnoteReference w:id="2"/>
            </w:r>
            <w:r w:rsidRPr="00951CC2">
              <w:rPr>
                <w:rFonts w:asciiTheme="minorHAnsi" w:hAnsiTheme="minorHAnsi" w:cstheme="minorHAnsi"/>
                <w:lang w:val="en-GB"/>
              </w:rPr>
              <w:t xml:space="preserve"> . </w:t>
            </w:r>
            <w:r w:rsidRPr="00951CC2">
              <w:rPr>
                <w:rFonts w:asciiTheme="minorHAnsi" w:hAnsiTheme="minorHAnsi" w:cstheme="minorHAnsi"/>
                <w:highlight w:val="red"/>
                <w:lang w:val="en-GB"/>
              </w:rPr>
              <w:t>(Elimination criterion)</w:t>
            </w:r>
          </w:p>
        </w:tc>
        <w:tc>
          <w:tcPr>
            <w:tcW w:w="3244" w:type="dxa"/>
            <w:vAlign w:val="center"/>
          </w:tcPr>
          <w:p w:rsidR="003460F4" w:rsidRPr="00951CC2" w:rsidRDefault="00D554D7">
            <w:pPr>
              <w:jc w:val="center"/>
              <w:rPr>
                <w:rFonts w:cstheme="minorHAnsi"/>
                <w:lang w:val="en-GB"/>
              </w:rPr>
            </w:pPr>
            <w:r w:rsidRPr="00951CC2">
              <w:rPr>
                <w:rFonts w:cstheme="minorHAnsi"/>
                <w:lang w:val="en-GB"/>
              </w:rPr>
              <w:t>YES/NO</w:t>
            </w:r>
          </w:p>
        </w:tc>
        <w:tc>
          <w:tcPr>
            <w:tcW w:w="2441" w:type="dxa"/>
          </w:tcPr>
          <w:p w:rsidR="000A50B0" w:rsidRPr="00951CC2" w:rsidRDefault="000A50B0" w:rsidP="000A50B0">
            <w:pPr>
              <w:jc w:val="both"/>
              <w:rPr>
                <w:rFonts w:cstheme="minorHAnsi"/>
                <w:b/>
                <w:lang w:val="en-GB"/>
              </w:rPr>
            </w:pPr>
          </w:p>
        </w:tc>
      </w:tr>
      <w:tr w:rsidR="000D0AB6" w:rsidRPr="00951CC2" w:rsidTr="00506705">
        <w:trPr>
          <w:jc w:val="center"/>
        </w:trPr>
        <w:tc>
          <w:tcPr>
            <w:tcW w:w="3954" w:type="dxa"/>
          </w:tcPr>
          <w:p w:rsidR="000D0AB6" w:rsidRPr="00951CC2" w:rsidRDefault="000D0AB6" w:rsidP="000D0AB6">
            <w:pPr>
              <w:ind w:left="306"/>
              <w:contextualSpacing/>
              <w:jc w:val="center"/>
              <w:rPr>
                <w:rFonts w:cstheme="minorHAnsi"/>
                <w:lang w:val="en-GB"/>
              </w:rPr>
            </w:pPr>
          </w:p>
          <w:p w:rsidR="003460F4" w:rsidRPr="00951CC2" w:rsidRDefault="00D554D7">
            <w:pPr>
              <w:pStyle w:val="Odsekzoznamu"/>
              <w:numPr>
                <w:ilvl w:val="0"/>
                <w:numId w:val="2"/>
              </w:numPr>
              <w:ind w:left="306"/>
              <w:rPr>
                <w:rFonts w:asciiTheme="minorHAnsi" w:hAnsiTheme="minorHAnsi" w:cstheme="minorHAnsi"/>
                <w:lang w:val="en-GB"/>
              </w:rPr>
            </w:pPr>
            <w:r w:rsidRPr="00951CC2">
              <w:rPr>
                <w:rFonts w:asciiTheme="minorHAnsi" w:hAnsiTheme="minorHAnsi" w:cstheme="minorHAnsi"/>
                <w:lang w:val="en-GB"/>
              </w:rPr>
              <w:t xml:space="preserve">Assess the riskiness of the </w:t>
            </w:r>
            <w:r w:rsidR="00185265" w:rsidRPr="00951CC2">
              <w:rPr>
                <w:rFonts w:asciiTheme="minorHAnsi" w:hAnsiTheme="minorHAnsi" w:cstheme="minorHAnsi"/>
                <w:lang w:val="en-GB"/>
              </w:rPr>
              <w:t xml:space="preserve">request for additional funds </w:t>
            </w:r>
            <w:r w:rsidRPr="00951CC2">
              <w:rPr>
                <w:rFonts w:asciiTheme="minorHAnsi" w:hAnsiTheme="minorHAnsi" w:cstheme="minorHAnsi"/>
                <w:lang w:val="en-GB"/>
              </w:rPr>
              <w:t xml:space="preserve">from a procurement perspective </w:t>
            </w:r>
            <w:r w:rsidR="00185265" w:rsidRPr="00951CC2">
              <w:rPr>
                <w:rFonts w:asciiTheme="minorHAnsi" w:hAnsiTheme="minorHAnsi" w:cstheme="minorHAnsi"/>
                <w:lang w:val="en-GB"/>
              </w:rPr>
              <w:t>and with regard to the final date of eligibility of expenditure (30.4.2024)</w:t>
            </w:r>
            <w:r w:rsidRPr="00951CC2">
              <w:rPr>
                <w:rFonts w:asciiTheme="minorHAnsi" w:hAnsiTheme="minorHAnsi" w:cstheme="minorHAnsi"/>
                <w:lang w:val="en-GB"/>
              </w:rPr>
              <w:t>.</w:t>
            </w:r>
          </w:p>
          <w:p w:rsidR="00185265" w:rsidRPr="00951CC2" w:rsidRDefault="00185265" w:rsidP="00185265">
            <w:pPr>
              <w:pStyle w:val="Odsekzoznamu"/>
              <w:ind w:left="306"/>
              <w:rPr>
                <w:rFonts w:asciiTheme="minorHAnsi" w:hAnsiTheme="minorHAnsi" w:cstheme="minorHAnsi"/>
                <w:lang w:val="en-GB"/>
              </w:rPr>
            </w:pPr>
          </w:p>
          <w:p w:rsidR="003460F4" w:rsidRPr="00951CC2" w:rsidRDefault="00D554D7">
            <w:pPr>
              <w:pStyle w:val="Odsekzoznamu"/>
              <w:ind w:left="306"/>
              <w:rPr>
                <w:rFonts w:asciiTheme="minorHAnsi" w:hAnsiTheme="minorHAnsi" w:cstheme="minorHAnsi"/>
                <w:lang w:val="en-GB"/>
              </w:rPr>
            </w:pPr>
            <w:r w:rsidRPr="00951CC2">
              <w:rPr>
                <w:rFonts w:asciiTheme="minorHAnsi" w:hAnsiTheme="minorHAnsi" w:cstheme="minorHAnsi"/>
                <w:highlight w:val="red"/>
                <w:lang w:val="en-GB"/>
              </w:rPr>
              <w:t>(Elimination criterion if the risk is assessed as very high)</w:t>
            </w:r>
          </w:p>
          <w:p w:rsidR="000D0AB6" w:rsidRPr="00951CC2" w:rsidRDefault="000D0AB6" w:rsidP="000D0AB6">
            <w:pPr>
              <w:ind w:left="306"/>
              <w:contextualSpacing/>
              <w:jc w:val="center"/>
              <w:rPr>
                <w:rFonts w:cstheme="minorHAnsi"/>
                <w:lang w:val="en-GB"/>
              </w:rPr>
            </w:pPr>
          </w:p>
        </w:tc>
        <w:tc>
          <w:tcPr>
            <w:tcW w:w="3244" w:type="dxa"/>
          </w:tcPr>
          <w:sdt>
            <w:sdtPr>
              <w:rPr>
                <w:rFonts w:cstheme="minorHAnsi"/>
                <w:i/>
                <w:lang w:val="en-GB"/>
              </w:rPr>
              <w:id w:val="-1914614521"/>
              <w:placeholder>
                <w:docPart w:val="618DF3956C494C8CBB4CAE4F11E364F3"/>
              </w:placeholder>
              <w:showingPlcHdr/>
              <w:comboBox>
                <w:listItem w:value="Vyberte položku."/>
                <w:listItem w:displayText="Veľmi vysoké (bolo by potrebné realizovať podlimitnú alebo nadlimitnú zákazku)" w:value="Veľmi vysoké (bolo by potrebné realizovať podlimitnú alebo nadlimitnú zákazku)"/>
                <w:listItem w:displayText="Vysoké (podlimitná alebo nadlimitná zákazka boli zrealizované, ale neboli predmetom kontroly SP)" w:value="Vysoké (podlimitná alebo nadlimitná zákazka boli zrealizované, ale neboli predmetom kontroly SP)"/>
                <w:listItem w:displayText="Priemerné (dodatok k naviac prácam/cenovému nárastu nebol uzavretý)" w:value="Priemerné (dodatok k naviac prácam/cenovému nárastu nebol uzavretý)"/>
                <w:listItem w:displayText="Nízke (dodatok k naviac prácam/cenovému nárastu nebol predmetom kontroly SP)" w:value="Nízke (dodatok k naviac prácam/cenovému nárastu nebol predmetom kontroly SP)"/>
                <w:listItem w:displayText="Veľmi nízke (nie sú potrebné kontroly nové verejné obstarávania ani dodatkov)" w:value="Veľmi nízke (nie sú potrebné kontroly nové verejné obstarávania ani dodatkov)"/>
              </w:comboBox>
            </w:sdtPr>
            <w:sdtEndPr/>
            <w:sdtContent>
              <w:p w:rsidR="003460F4" w:rsidRPr="00951CC2" w:rsidRDefault="00D554D7">
                <w:pPr>
                  <w:jc w:val="center"/>
                  <w:rPr>
                    <w:rFonts w:cstheme="minorHAnsi"/>
                    <w:i/>
                    <w:lang w:val="en-GB"/>
                  </w:rPr>
                </w:pPr>
                <w:r w:rsidRPr="00951CC2">
                  <w:rPr>
                    <w:rStyle w:val="Zstupntext"/>
                    <w:lang w:val="en-GB"/>
                  </w:rPr>
                  <w:t>Select an item.</w:t>
                </w:r>
              </w:p>
            </w:sdtContent>
          </w:sdt>
          <w:p w:rsidR="000D0AB6" w:rsidRPr="00951CC2" w:rsidRDefault="000D0AB6" w:rsidP="000D0AB6">
            <w:pPr>
              <w:jc w:val="center"/>
              <w:rPr>
                <w:rFonts w:cstheme="minorHAnsi"/>
                <w:i/>
                <w:lang w:val="en-GB"/>
              </w:rPr>
            </w:pPr>
          </w:p>
          <w:p w:rsidR="003460F4" w:rsidRPr="00951CC2" w:rsidRDefault="00D554D7">
            <w:pPr>
              <w:jc w:val="center"/>
              <w:rPr>
                <w:rFonts w:cstheme="minorHAnsi"/>
                <w:lang w:val="en-GB"/>
              </w:rPr>
            </w:pPr>
            <w:r w:rsidRPr="00951CC2">
              <w:rPr>
                <w:rFonts w:cstheme="minorHAnsi"/>
                <w:i/>
                <w:lang w:val="en-GB"/>
              </w:rPr>
              <w:t>* The evaluator selects the relevant entry from the list</w:t>
            </w:r>
          </w:p>
        </w:tc>
        <w:tc>
          <w:tcPr>
            <w:tcW w:w="2441" w:type="dxa"/>
          </w:tcPr>
          <w:p w:rsidR="000D0AB6" w:rsidRPr="00951CC2" w:rsidRDefault="000D0AB6" w:rsidP="000D0AB6">
            <w:pPr>
              <w:jc w:val="both"/>
              <w:rPr>
                <w:rFonts w:cstheme="minorHAnsi"/>
                <w:b/>
                <w:lang w:val="en-GB"/>
              </w:rPr>
            </w:pPr>
          </w:p>
          <w:p w:rsidR="000D0AB6" w:rsidRPr="00951CC2" w:rsidRDefault="000D0AB6" w:rsidP="000D0AB6">
            <w:pPr>
              <w:jc w:val="both"/>
              <w:rPr>
                <w:rFonts w:cstheme="minorHAnsi"/>
                <w:b/>
                <w:lang w:val="en-GB"/>
              </w:rPr>
            </w:pPr>
          </w:p>
        </w:tc>
      </w:tr>
      <w:tr w:rsidR="00185265" w:rsidRPr="00951CC2" w:rsidTr="00F71E85">
        <w:trPr>
          <w:jc w:val="center"/>
        </w:trPr>
        <w:tc>
          <w:tcPr>
            <w:tcW w:w="3954" w:type="dxa"/>
          </w:tcPr>
          <w:p w:rsidR="003460F4" w:rsidRPr="00951CC2" w:rsidRDefault="00D554D7">
            <w:pPr>
              <w:pStyle w:val="Odsekzoznamu"/>
              <w:numPr>
                <w:ilvl w:val="0"/>
                <w:numId w:val="2"/>
              </w:numPr>
              <w:ind w:left="306"/>
              <w:rPr>
                <w:rFonts w:asciiTheme="minorHAnsi" w:hAnsiTheme="minorHAnsi" w:cstheme="minorHAnsi"/>
                <w:lang w:val="en-GB"/>
              </w:rPr>
            </w:pPr>
            <w:r w:rsidRPr="00951CC2">
              <w:rPr>
                <w:rFonts w:asciiTheme="minorHAnsi" w:hAnsiTheme="minorHAnsi" w:cstheme="minorHAnsi"/>
                <w:lang w:val="en-GB"/>
              </w:rPr>
              <w:t xml:space="preserve">Have the maximum and minimum amounts of additional funding that </w:t>
            </w:r>
            <w:proofErr w:type="gramStart"/>
            <w:r w:rsidRPr="00951CC2">
              <w:rPr>
                <w:rFonts w:asciiTheme="minorHAnsi" w:hAnsiTheme="minorHAnsi" w:cstheme="minorHAnsi"/>
                <w:lang w:val="en-GB"/>
              </w:rPr>
              <w:t>can be requested</w:t>
            </w:r>
            <w:proofErr w:type="gramEnd"/>
            <w:r w:rsidRPr="00951CC2">
              <w:rPr>
                <w:rFonts w:asciiTheme="minorHAnsi" w:hAnsiTheme="minorHAnsi" w:cstheme="minorHAnsi"/>
                <w:lang w:val="en-GB"/>
              </w:rPr>
              <w:t xml:space="preserve"> under the call been respected?</w:t>
            </w:r>
          </w:p>
          <w:p w:rsidR="00185265" w:rsidRPr="00951CC2" w:rsidRDefault="00185265" w:rsidP="00F71E85">
            <w:pPr>
              <w:ind w:left="306"/>
              <w:contextualSpacing/>
              <w:jc w:val="center"/>
              <w:rPr>
                <w:rFonts w:cstheme="minorHAnsi"/>
                <w:lang w:val="en-GB"/>
              </w:rPr>
            </w:pPr>
          </w:p>
        </w:tc>
        <w:tc>
          <w:tcPr>
            <w:tcW w:w="3244" w:type="dxa"/>
            <w:vAlign w:val="center"/>
          </w:tcPr>
          <w:p w:rsidR="003460F4" w:rsidRPr="00951CC2" w:rsidRDefault="00D554D7">
            <w:pPr>
              <w:jc w:val="center"/>
              <w:rPr>
                <w:rFonts w:cstheme="minorHAnsi"/>
                <w:lang w:val="en-GB"/>
              </w:rPr>
            </w:pPr>
            <w:r w:rsidRPr="00951CC2">
              <w:rPr>
                <w:rFonts w:cstheme="minorHAnsi"/>
                <w:lang w:val="en-GB"/>
              </w:rPr>
              <w:t>YES/NO</w:t>
            </w:r>
          </w:p>
          <w:p w:rsidR="003460F4" w:rsidRPr="00951CC2" w:rsidRDefault="00D554D7">
            <w:pPr>
              <w:jc w:val="center"/>
              <w:rPr>
                <w:rFonts w:cstheme="minorHAnsi"/>
                <w:lang w:val="en-GB"/>
              </w:rPr>
            </w:pPr>
            <w:r w:rsidRPr="00951CC2">
              <w:rPr>
                <w:rFonts w:cstheme="minorHAnsi"/>
                <w:i/>
                <w:lang w:val="en-GB"/>
              </w:rPr>
              <w:t xml:space="preserve">The evaluator shall indicate in a note which of the thresholds has not been met and quantify the difference. </w:t>
            </w:r>
          </w:p>
        </w:tc>
        <w:tc>
          <w:tcPr>
            <w:tcW w:w="2441" w:type="dxa"/>
          </w:tcPr>
          <w:p w:rsidR="00185265" w:rsidRPr="00951CC2" w:rsidRDefault="00185265" w:rsidP="00F71E85">
            <w:pPr>
              <w:jc w:val="both"/>
              <w:rPr>
                <w:rFonts w:cstheme="minorHAnsi"/>
                <w:b/>
                <w:lang w:val="en-GB"/>
              </w:rPr>
            </w:pPr>
          </w:p>
        </w:tc>
      </w:tr>
      <w:tr w:rsidR="00185265" w:rsidRPr="00951CC2" w:rsidTr="00185265">
        <w:tblPrEx>
          <w:jc w:val="left"/>
        </w:tblPrEx>
        <w:tc>
          <w:tcPr>
            <w:tcW w:w="3954" w:type="dxa"/>
          </w:tcPr>
          <w:p w:rsidR="003460F4" w:rsidRPr="00951CC2" w:rsidRDefault="00D554D7" w:rsidP="00CF0FDE">
            <w:pPr>
              <w:pStyle w:val="Odsekzoznamu"/>
              <w:numPr>
                <w:ilvl w:val="0"/>
                <w:numId w:val="2"/>
              </w:numPr>
              <w:ind w:left="306"/>
              <w:rPr>
                <w:rFonts w:cstheme="minorHAnsi"/>
                <w:lang w:val="en-GB"/>
              </w:rPr>
            </w:pPr>
            <w:r w:rsidRPr="00951CC2">
              <w:rPr>
                <w:rFonts w:asciiTheme="minorHAnsi" w:hAnsiTheme="minorHAnsi" w:cstheme="minorHAnsi"/>
                <w:lang w:val="en-GB"/>
              </w:rPr>
              <w:t xml:space="preserve">What is the actual </w:t>
            </w:r>
            <w:r w:rsidR="00CF0FDE">
              <w:rPr>
                <w:rFonts w:asciiTheme="minorHAnsi" w:hAnsiTheme="minorHAnsi" w:cstheme="minorHAnsi"/>
                <w:lang w:val="en-GB"/>
              </w:rPr>
              <w:t>spending</w:t>
            </w:r>
            <w:r w:rsidRPr="00951CC2">
              <w:rPr>
                <w:rFonts w:asciiTheme="minorHAnsi" w:hAnsiTheme="minorHAnsi" w:cstheme="minorHAnsi"/>
                <w:lang w:val="en-GB"/>
              </w:rPr>
              <w:t xml:space="preserve"> of the</w:t>
            </w:r>
            <w:r w:rsidRPr="00951CC2">
              <w:rPr>
                <w:rStyle w:val="Odkaznapoznmkupodiarou"/>
                <w:rFonts w:asciiTheme="minorHAnsi" w:hAnsiTheme="minorHAnsi" w:cstheme="minorHAnsi"/>
                <w:lang w:val="en-GB"/>
              </w:rPr>
              <w:footnoteReference w:id="3"/>
            </w:r>
            <w:r w:rsidRPr="00951CC2">
              <w:rPr>
                <w:rFonts w:asciiTheme="minorHAnsi" w:hAnsiTheme="minorHAnsi" w:cstheme="minorHAnsi"/>
                <w:lang w:val="en-GB"/>
              </w:rPr>
              <w:t xml:space="preserve"> project </w:t>
            </w:r>
            <w:r w:rsidR="005217EF" w:rsidRPr="00951CC2">
              <w:rPr>
                <w:rFonts w:asciiTheme="minorHAnsi" w:hAnsiTheme="minorHAnsi" w:cstheme="minorHAnsi"/>
                <w:lang w:val="en-GB"/>
              </w:rPr>
              <w:t xml:space="preserve">according to the latest interim project report submitted? </w:t>
            </w:r>
          </w:p>
        </w:tc>
        <w:tc>
          <w:tcPr>
            <w:tcW w:w="3244" w:type="dxa"/>
          </w:tcPr>
          <w:sdt>
            <w:sdtPr>
              <w:rPr>
                <w:rFonts w:cstheme="minorHAnsi"/>
                <w:i/>
                <w:lang w:val="en-GB"/>
              </w:rPr>
              <w:id w:val="880756196"/>
              <w:placeholder>
                <w:docPart w:val="B229C8297C6A4CDEB826CB2BF52610F4"/>
              </w:placeholder>
              <w:showingPlcHdr/>
              <w:comboBox>
                <w:listItem w:value="Vyberte položku."/>
                <w:listItem w:displayText="Veľmi vysoké (viac ako 60%)" w:value="Veľmi vysoké (viac ako 60%)"/>
                <w:listItem w:displayText="Vysoké (40 - 60%)" w:value="Vysoké (40 - 60%)"/>
                <w:listItem w:displayText="Priemerné (30 - 40%)" w:value="Priemerné (30 - 40%)"/>
                <w:listItem w:displayText="Nízke (20 - 30%)" w:value="Nízke (20 - 30%)"/>
                <w:listItem w:displayText="Veľmi nízke (menej ako 10%)" w:value="Veľmi nízke (menej ako 10%)"/>
              </w:comboBox>
            </w:sdtPr>
            <w:sdtEndPr/>
            <w:sdtContent>
              <w:p w:rsidR="003460F4" w:rsidRPr="00951CC2" w:rsidRDefault="00D554D7">
                <w:pPr>
                  <w:jc w:val="center"/>
                  <w:rPr>
                    <w:rFonts w:cstheme="minorHAnsi"/>
                    <w:i/>
                    <w:lang w:val="en-GB"/>
                  </w:rPr>
                </w:pPr>
                <w:r w:rsidRPr="00951CC2">
                  <w:rPr>
                    <w:rStyle w:val="Zstupntext"/>
                    <w:lang w:val="en-GB"/>
                  </w:rPr>
                  <w:t>Select an item.</w:t>
                </w:r>
              </w:p>
            </w:sdtContent>
          </w:sdt>
          <w:p w:rsidR="00185265" w:rsidRPr="00951CC2" w:rsidRDefault="00185265" w:rsidP="00F71E85">
            <w:pPr>
              <w:jc w:val="center"/>
              <w:rPr>
                <w:rFonts w:cstheme="minorHAnsi"/>
                <w:i/>
                <w:lang w:val="en-GB"/>
              </w:rPr>
            </w:pPr>
          </w:p>
          <w:p w:rsidR="003460F4" w:rsidRPr="00951CC2" w:rsidRDefault="00D554D7">
            <w:pPr>
              <w:jc w:val="center"/>
              <w:rPr>
                <w:rFonts w:cstheme="minorHAnsi"/>
                <w:lang w:val="en-GB"/>
              </w:rPr>
            </w:pPr>
            <w:r w:rsidRPr="00951CC2">
              <w:rPr>
                <w:rFonts w:cstheme="minorHAnsi"/>
                <w:i/>
                <w:lang w:val="en-GB"/>
              </w:rPr>
              <w:t xml:space="preserve">* The evaluator selects the figure from the list according to the last </w:t>
            </w:r>
            <w:r w:rsidR="005217EF" w:rsidRPr="00951CC2">
              <w:rPr>
                <w:rFonts w:cstheme="minorHAnsi"/>
                <w:i/>
                <w:lang w:val="en-GB"/>
              </w:rPr>
              <w:t xml:space="preserve">submitted </w:t>
            </w:r>
            <w:r w:rsidRPr="00951CC2">
              <w:rPr>
                <w:rFonts w:cstheme="minorHAnsi"/>
                <w:i/>
                <w:lang w:val="en-GB"/>
              </w:rPr>
              <w:t>interim project report</w:t>
            </w:r>
          </w:p>
        </w:tc>
        <w:tc>
          <w:tcPr>
            <w:tcW w:w="2441" w:type="dxa"/>
          </w:tcPr>
          <w:p w:rsidR="00185265" w:rsidRPr="00951CC2" w:rsidRDefault="00185265" w:rsidP="00F71E85">
            <w:pPr>
              <w:jc w:val="both"/>
              <w:rPr>
                <w:rFonts w:cstheme="minorHAnsi"/>
                <w:b/>
                <w:lang w:val="en-GB"/>
              </w:rPr>
            </w:pPr>
          </w:p>
        </w:tc>
      </w:tr>
    </w:tbl>
    <w:p w:rsidR="000A50B0" w:rsidRPr="00951CC2" w:rsidRDefault="000A50B0" w:rsidP="000A50B0">
      <w:pPr>
        <w:jc w:val="both"/>
        <w:rPr>
          <w:rFonts w:ascii="Times New Roman" w:hAnsi="Times New Roman"/>
          <w:sz w:val="24"/>
          <w:lang w:val="en-GB"/>
        </w:rPr>
      </w:pPr>
    </w:p>
    <w:p w:rsidR="003460F4" w:rsidRPr="00951CC2" w:rsidRDefault="00D554D7">
      <w:pPr>
        <w:pStyle w:val="Odsekzoznamu"/>
        <w:ind w:left="0"/>
        <w:jc w:val="both"/>
        <w:rPr>
          <w:b/>
          <w:lang w:val="en-GB"/>
        </w:rPr>
      </w:pPr>
      <w:r w:rsidRPr="00951CC2">
        <w:rPr>
          <w:b/>
          <w:lang w:val="en-GB"/>
        </w:rPr>
        <w:t>Specific criteria required by donors before allocating funds for price increases</w:t>
      </w:r>
    </w:p>
    <w:p w:rsidR="00185265" w:rsidRPr="00951CC2" w:rsidRDefault="00185265" w:rsidP="000A50B0">
      <w:pPr>
        <w:pStyle w:val="Odsekzoznamu"/>
        <w:ind w:left="0"/>
        <w:jc w:val="both"/>
        <w:rPr>
          <w:b/>
          <w:lang w:val="en-GB"/>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1134"/>
        <w:gridCol w:w="3969"/>
      </w:tblGrid>
      <w:tr w:rsidR="00185265" w:rsidRPr="00951CC2" w:rsidTr="00185265">
        <w:trPr>
          <w:trHeight w:val="600"/>
        </w:trPr>
        <w:tc>
          <w:tcPr>
            <w:tcW w:w="4112" w:type="dxa"/>
            <w:shd w:val="clear" w:color="auto" w:fill="auto"/>
            <w:noWrap/>
            <w:vAlign w:val="center"/>
          </w:tcPr>
          <w:p w:rsidR="003460F4" w:rsidRPr="00951CC2" w:rsidRDefault="00D554D7">
            <w:pPr>
              <w:pStyle w:val="Odsekzoznamu"/>
              <w:numPr>
                <w:ilvl w:val="0"/>
                <w:numId w:val="11"/>
              </w:numPr>
              <w:contextualSpacing/>
              <w:rPr>
                <w:rFonts w:eastAsia="Times New Roman" w:cstheme="minorHAnsi"/>
                <w:lang w:val="en-GB" w:eastAsia="sk-SK"/>
              </w:rPr>
            </w:pPr>
            <w:r w:rsidRPr="00951CC2">
              <w:rPr>
                <w:rFonts w:eastAsia="Times New Roman" w:cstheme="minorHAnsi"/>
                <w:lang w:val="en-GB" w:eastAsia="sk-SK"/>
              </w:rPr>
              <w:t xml:space="preserve">Has it been demonstrated that the </w:t>
            </w:r>
            <w:r w:rsidR="00CF0FDE">
              <w:rPr>
                <w:rFonts w:eastAsia="Times New Roman" w:cstheme="minorHAnsi"/>
                <w:lang w:val="en-GB" w:eastAsia="sk-SK"/>
              </w:rPr>
              <w:t>exceptional</w:t>
            </w:r>
            <w:r w:rsidRPr="00951CC2">
              <w:rPr>
                <w:rFonts w:eastAsia="Times New Roman" w:cstheme="minorHAnsi"/>
                <w:lang w:val="en-GB" w:eastAsia="sk-SK"/>
              </w:rPr>
              <w:t xml:space="preserve"> price increase is clearly beyond the control of the </w:t>
            </w:r>
            <w:r w:rsidR="00CF0FDE">
              <w:rPr>
                <w:rFonts w:eastAsia="Times New Roman" w:cstheme="minorHAnsi"/>
                <w:lang w:val="en-GB" w:eastAsia="sk-SK"/>
              </w:rPr>
              <w:t xml:space="preserve">Project </w:t>
            </w:r>
            <w:r w:rsidR="00CF0FDE">
              <w:rPr>
                <w:rFonts w:eastAsia="Times New Roman" w:cstheme="minorHAnsi"/>
                <w:lang w:val="en-GB" w:eastAsia="sk-SK"/>
              </w:rPr>
              <w:lastRenderedPageBreak/>
              <w:t>Promoter</w:t>
            </w:r>
            <w:r w:rsidRPr="00951CC2">
              <w:rPr>
                <w:rFonts w:eastAsia="Times New Roman" w:cstheme="minorHAnsi"/>
                <w:lang w:val="en-GB" w:eastAsia="sk-SK"/>
              </w:rPr>
              <w:t xml:space="preserve"> and could not have been foreseen at the time the project application was submitted? </w:t>
            </w:r>
          </w:p>
          <w:p w:rsidR="003460F4" w:rsidRPr="00951CC2" w:rsidRDefault="00D554D7">
            <w:pPr>
              <w:pStyle w:val="Odsekzoznamu"/>
              <w:ind w:left="360"/>
              <w:contextualSpacing/>
              <w:rPr>
                <w:rFonts w:eastAsia="Times New Roman" w:cstheme="minorHAnsi"/>
                <w:lang w:val="en-GB" w:eastAsia="sk-SK"/>
              </w:rPr>
            </w:pPr>
            <w:r w:rsidRPr="00951CC2">
              <w:rPr>
                <w:rFonts w:eastAsia="Times New Roman" w:cstheme="minorHAnsi"/>
                <w:highlight w:val="red"/>
                <w:lang w:val="en-GB" w:eastAsia="sk-SK"/>
              </w:rPr>
              <w:t xml:space="preserve">(Elimination criterion - </w:t>
            </w:r>
            <w:r w:rsidR="007F627F" w:rsidRPr="00951CC2">
              <w:rPr>
                <w:rFonts w:eastAsia="Times New Roman" w:cstheme="minorHAnsi"/>
                <w:highlight w:val="red"/>
                <w:lang w:val="en-GB" w:eastAsia="sk-SK"/>
              </w:rPr>
              <w:t>if the answer is no, funding will not be provided to cover the price increase)</w:t>
            </w:r>
          </w:p>
        </w:tc>
        <w:tc>
          <w:tcPr>
            <w:tcW w:w="1134" w:type="dxa"/>
            <w:shd w:val="clear" w:color="auto" w:fill="auto"/>
            <w:vAlign w:val="center"/>
          </w:tcPr>
          <w:p w:rsidR="003460F4" w:rsidRPr="00951CC2" w:rsidRDefault="00C50D6F">
            <w:pPr>
              <w:spacing w:after="0" w:line="240" w:lineRule="auto"/>
              <w:jc w:val="center"/>
              <w:rPr>
                <w:rFonts w:eastAsia="Times New Roman" w:cstheme="minorHAnsi"/>
                <w:b/>
                <w:bCs/>
                <w:lang w:val="en-GB" w:eastAsia="sk-SK"/>
              </w:rPr>
            </w:pPr>
            <w:sdt>
              <w:sdtPr>
                <w:rPr>
                  <w:rFonts w:eastAsia="Times New Roman" w:cstheme="minorHAnsi"/>
                  <w:b/>
                  <w:bCs/>
                  <w:lang w:val="en-GB" w:eastAsia="sk-SK"/>
                </w:rPr>
                <w:id w:val="-326288991"/>
                <w:placeholder>
                  <w:docPart w:val="D691081E9CB140D69BB73ADA84C352D3"/>
                </w:placeholder>
                <w:showingPlcHdr/>
                <w:comboBox>
                  <w:listItem w:value="Vyberte položku."/>
                  <w:listItem w:displayText="Áno" w:value="Áno"/>
                  <w:listItem w:displayText="Nie" w:value="Nie"/>
                  <w:listItem w:displayText="Netýka sa" w:value="Netýka sa"/>
                </w:comboBox>
              </w:sdtPr>
              <w:sdtEndPr/>
              <w:sdtContent>
                <w:r w:rsidR="00185265" w:rsidRPr="00951CC2">
                  <w:rPr>
                    <w:rStyle w:val="Zstupntext"/>
                    <w:lang w:val="en-GB"/>
                  </w:rPr>
                  <w:t>Select an item.</w:t>
                </w:r>
              </w:sdtContent>
            </w:sdt>
          </w:p>
        </w:tc>
        <w:tc>
          <w:tcPr>
            <w:tcW w:w="3969" w:type="dxa"/>
            <w:shd w:val="clear" w:color="auto" w:fill="auto"/>
            <w:noWrap/>
            <w:vAlign w:val="center"/>
          </w:tcPr>
          <w:p w:rsidR="003460F4" w:rsidRPr="00951CC2" w:rsidRDefault="00D554D7">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This condition </w:t>
            </w:r>
            <w:r w:rsidR="00CF0FDE">
              <w:rPr>
                <w:rFonts w:eastAsia="Times New Roman" w:cstheme="minorHAnsi"/>
                <w:bCs/>
                <w:lang w:val="en-GB" w:eastAsia="sk-SK"/>
              </w:rPr>
              <w:t>shall prevent the misuse of the allowed</w:t>
            </w:r>
            <w:r w:rsidRPr="00951CC2">
              <w:rPr>
                <w:rFonts w:eastAsia="Times New Roman" w:cstheme="minorHAnsi"/>
                <w:bCs/>
                <w:lang w:val="en-GB" w:eastAsia="sk-SK"/>
              </w:rPr>
              <w:t xml:space="preserve"> flexibility for anything other than to cover exceptional price increases. </w:t>
            </w:r>
            <w:r w:rsidRPr="00951CC2">
              <w:rPr>
                <w:rFonts w:eastAsia="Times New Roman" w:cstheme="minorHAnsi"/>
                <w:bCs/>
                <w:lang w:val="en-GB" w:eastAsia="sk-SK"/>
              </w:rPr>
              <w:lastRenderedPageBreak/>
              <w:t xml:space="preserve">The </w:t>
            </w:r>
            <w:r w:rsidR="00CF0FDE">
              <w:rPr>
                <w:rFonts w:eastAsia="Times New Roman" w:cstheme="minorHAnsi"/>
                <w:bCs/>
                <w:lang w:val="en-GB" w:eastAsia="sk-SK"/>
              </w:rPr>
              <w:t>exceptional</w:t>
            </w:r>
            <w:r w:rsidRPr="00951CC2">
              <w:rPr>
                <w:rFonts w:eastAsia="Times New Roman" w:cstheme="minorHAnsi"/>
                <w:bCs/>
                <w:lang w:val="en-GB" w:eastAsia="sk-SK"/>
              </w:rPr>
              <w:t xml:space="preserve"> price increase should be relatively easy to demonstrate on the basis of (publicly) available data on price fluctuations for certain (categories of) products or services used in the project (e.g. data from the national statistical office). Exceptional price increases </w:t>
            </w:r>
            <w:r w:rsidR="007B00F9" w:rsidRPr="00951CC2">
              <w:rPr>
                <w:rFonts w:eastAsia="Times New Roman" w:cstheme="minorHAnsi"/>
                <w:bCs/>
                <w:lang w:val="en-GB" w:eastAsia="sk-SK"/>
              </w:rPr>
              <w:t xml:space="preserve">can also </w:t>
            </w:r>
            <w:r w:rsidRPr="00951CC2">
              <w:rPr>
                <w:rFonts w:eastAsia="Times New Roman" w:cstheme="minorHAnsi"/>
                <w:bCs/>
                <w:lang w:val="en-GB" w:eastAsia="sk-SK"/>
              </w:rPr>
              <w:t xml:space="preserve">be demonstrated as a result of public procurement. </w:t>
            </w:r>
          </w:p>
          <w:p w:rsidR="003460F4" w:rsidRPr="00951CC2" w:rsidRDefault="00D554D7" w:rsidP="00CF0FDE">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It is possible to compare, for example, the bill of quantities attached to the project application and the price stated in the currently valid works contract with the contractor. There are also other ways, for example by expert estimation. </w:t>
            </w:r>
            <w:r w:rsidR="00143D9C" w:rsidRPr="00951CC2">
              <w:rPr>
                <w:rFonts w:eastAsia="Times New Roman" w:cstheme="minorHAnsi"/>
                <w:bCs/>
                <w:lang w:val="en-GB" w:eastAsia="sk-SK"/>
              </w:rPr>
              <w:t xml:space="preserve">The </w:t>
            </w:r>
            <w:r w:rsidR="00CF0FDE">
              <w:rPr>
                <w:rFonts w:eastAsia="Times New Roman" w:cstheme="minorHAnsi"/>
                <w:bCs/>
                <w:lang w:val="en-GB" w:eastAsia="sk-SK"/>
              </w:rPr>
              <w:t>Programme Operator</w:t>
            </w:r>
            <w:r w:rsidR="00143D9C" w:rsidRPr="00951CC2">
              <w:rPr>
                <w:rFonts w:eastAsia="Times New Roman" w:cstheme="minorHAnsi"/>
                <w:bCs/>
                <w:lang w:val="en-GB" w:eastAsia="sk-SK"/>
              </w:rPr>
              <w:t xml:space="preserve"> (hereafter also referred to as "</w:t>
            </w:r>
            <w:r w:rsidR="00CF0FDE">
              <w:rPr>
                <w:rFonts w:eastAsia="Times New Roman" w:cstheme="minorHAnsi"/>
                <w:bCs/>
                <w:lang w:val="en-GB" w:eastAsia="sk-SK"/>
              </w:rPr>
              <w:t>PO</w:t>
            </w:r>
            <w:r w:rsidR="00143D9C" w:rsidRPr="00951CC2">
              <w:rPr>
                <w:rFonts w:eastAsia="Times New Roman" w:cstheme="minorHAnsi"/>
                <w:bCs/>
                <w:lang w:val="en-GB" w:eastAsia="sk-SK"/>
              </w:rPr>
              <w:t xml:space="preserve">") </w:t>
            </w:r>
            <w:r w:rsidRPr="00951CC2">
              <w:rPr>
                <w:rFonts w:eastAsia="Times New Roman" w:cstheme="minorHAnsi"/>
                <w:bCs/>
                <w:lang w:val="en-GB" w:eastAsia="sk-SK"/>
              </w:rPr>
              <w:t xml:space="preserve">will also accept documentation by an </w:t>
            </w:r>
            <w:r w:rsidR="007B00F9" w:rsidRPr="00951CC2">
              <w:rPr>
                <w:rFonts w:eastAsia="Times New Roman" w:cstheme="minorHAnsi"/>
                <w:bCs/>
                <w:lang w:val="en-GB" w:eastAsia="sk-SK"/>
              </w:rPr>
              <w:t>expert, e.g. a construction estimator</w:t>
            </w:r>
            <w:r w:rsidRPr="00951CC2">
              <w:rPr>
                <w:rFonts w:eastAsia="Times New Roman" w:cstheme="minorHAnsi"/>
                <w:bCs/>
                <w:lang w:val="en-GB" w:eastAsia="sk-SK"/>
              </w:rPr>
              <w:t>.</w:t>
            </w:r>
          </w:p>
        </w:tc>
      </w:tr>
      <w:tr w:rsidR="00185265" w:rsidRPr="00951CC2" w:rsidTr="00185265">
        <w:trPr>
          <w:trHeight w:val="600"/>
        </w:trPr>
        <w:tc>
          <w:tcPr>
            <w:tcW w:w="4112" w:type="dxa"/>
            <w:shd w:val="clear" w:color="auto" w:fill="auto"/>
            <w:noWrap/>
            <w:vAlign w:val="center"/>
          </w:tcPr>
          <w:p w:rsidR="003460F4" w:rsidRPr="00CF0FDE" w:rsidRDefault="00D554D7" w:rsidP="00B929B0">
            <w:pPr>
              <w:pStyle w:val="Odsekzoznamu"/>
              <w:numPr>
                <w:ilvl w:val="0"/>
                <w:numId w:val="11"/>
              </w:numPr>
              <w:contextualSpacing/>
              <w:rPr>
                <w:rFonts w:eastAsia="Times New Roman" w:cstheme="minorHAnsi"/>
                <w:lang w:val="en-GB" w:eastAsia="sk-SK"/>
              </w:rPr>
            </w:pPr>
            <w:r w:rsidRPr="00CF0FDE">
              <w:rPr>
                <w:rFonts w:eastAsia="Times New Roman" w:cstheme="minorHAnsi"/>
                <w:lang w:val="en-GB" w:eastAsia="sk-SK"/>
              </w:rPr>
              <w:lastRenderedPageBreak/>
              <w:t xml:space="preserve">Is the </w:t>
            </w:r>
            <w:r w:rsidR="00CF0FDE" w:rsidRPr="00CF0FDE">
              <w:rPr>
                <w:rFonts w:eastAsia="Times New Roman" w:cstheme="minorHAnsi"/>
                <w:lang w:val="en-GB" w:eastAsia="sk-SK"/>
              </w:rPr>
              <w:t>award</w:t>
            </w:r>
            <w:r w:rsidRPr="00CF0FDE">
              <w:rPr>
                <w:rFonts w:eastAsia="Times New Roman" w:cstheme="minorHAnsi"/>
                <w:lang w:val="en-GB" w:eastAsia="sk-SK"/>
              </w:rPr>
              <w:t xml:space="preserve"> of </w:t>
            </w:r>
            <w:r w:rsidR="00CF0FDE" w:rsidRPr="00CF0FDE">
              <w:rPr>
                <w:rFonts w:eastAsia="Times New Roman" w:cstheme="minorHAnsi"/>
                <w:lang w:val="en-GB" w:eastAsia="sk-SK"/>
              </w:rPr>
              <w:t>additional funding to cover the price increase the only solution to safeguard the planned results (i.e. ‘save the project’) within the available timeframe</w:t>
            </w:r>
            <w:r w:rsidR="00CB40E7">
              <w:rPr>
                <w:rFonts w:eastAsia="Times New Roman" w:cstheme="minorHAnsi"/>
                <w:lang w:val="en-GB" w:eastAsia="sk-SK"/>
              </w:rPr>
              <w:t>?</w:t>
            </w:r>
          </w:p>
          <w:p w:rsidR="003460F4" w:rsidRPr="00951CC2" w:rsidRDefault="00D554D7">
            <w:pPr>
              <w:pStyle w:val="Odsekzoznamu"/>
              <w:ind w:left="360"/>
              <w:contextualSpacing/>
              <w:rPr>
                <w:rFonts w:eastAsia="Times New Roman" w:cstheme="minorHAnsi"/>
                <w:lang w:val="en-GB" w:eastAsia="sk-SK"/>
              </w:rPr>
            </w:pPr>
            <w:r w:rsidRPr="00951CC2">
              <w:rPr>
                <w:rFonts w:eastAsia="Times New Roman" w:cstheme="minorHAnsi"/>
                <w:highlight w:val="red"/>
                <w:lang w:val="en-GB" w:eastAsia="sk-SK"/>
              </w:rPr>
              <w:t>(Elimination criterion - if the answer is no, funding will not be provided to cover the price increase)</w:t>
            </w:r>
          </w:p>
        </w:tc>
        <w:tc>
          <w:tcPr>
            <w:tcW w:w="1134" w:type="dxa"/>
            <w:shd w:val="clear" w:color="auto" w:fill="auto"/>
            <w:vAlign w:val="center"/>
          </w:tcPr>
          <w:p w:rsidR="003460F4" w:rsidRPr="00951CC2" w:rsidRDefault="00C50D6F">
            <w:pPr>
              <w:spacing w:after="0" w:line="240" w:lineRule="auto"/>
              <w:jc w:val="center"/>
              <w:rPr>
                <w:rFonts w:eastAsia="Times New Roman" w:cstheme="minorHAnsi"/>
                <w:b/>
                <w:bCs/>
                <w:lang w:val="en-GB" w:eastAsia="sk-SK"/>
              </w:rPr>
            </w:pPr>
            <w:sdt>
              <w:sdtPr>
                <w:rPr>
                  <w:rFonts w:eastAsia="Times New Roman" w:cstheme="minorHAnsi"/>
                  <w:b/>
                  <w:bCs/>
                  <w:lang w:val="en-GB" w:eastAsia="sk-SK"/>
                </w:rPr>
                <w:id w:val="-50545417"/>
                <w:placeholder>
                  <w:docPart w:val="59370E70F32243528EAE6A0DB9E424D4"/>
                </w:placeholder>
                <w:showingPlcHdr/>
                <w:comboBox>
                  <w:listItem w:value="Vyberte položku."/>
                  <w:listItem w:displayText="Áno" w:value="Áno"/>
                  <w:listItem w:displayText="Nie" w:value="Nie"/>
                  <w:listItem w:displayText="Netýka sa" w:value="Netýka sa"/>
                </w:comboBox>
              </w:sdtPr>
              <w:sdtEndPr/>
              <w:sdtContent>
                <w:r w:rsidR="00185265" w:rsidRPr="00951CC2">
                  <w:rPr>
                    <w:rStyle w:val="Zstupntext"/>
                    <w:lang w:val="en-GB"/>
                  </w:rPr>
                  <w:t>Select an item.</w:t>
                </w:r>
              </w:sdtContent>
            </w:sdt>
          </w:p>
        </w:tc>
        <w:tc>
          <w:tcPr>
            <w:tcW w:w="3969" w:type="dxa"/>
            <w:shd w:val="clear" w:color="auto" w:fill="auto"/>
            <w:noWrap/>
            <w:vAlign w:val="center"/>
          </w:tcPr>
          <w:p w:rsidR="003460F4" w:rsidRPr="00951CC2" w:rsidRDefault="00D554D7">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As explained by the Financial Mechanism Office, it is not necessary for the </w:t>
            </w:r>
            <w:r w:rsidR="00CF0FDE">
              <w:rPr>
                <w:rFonts w:eastAsia="Times New Roman" w:cstheme="minorHAnsi"/>
                <w:bCs/>
                <w:lang w:val="en-GB" w:eastAsia="sk-SK"/>
              </w:rPr>
              <w:t>Project Promoter</w:t>
            </w:r>
            <w:r w:rsidRPr="00951CC2">
              <w:rPr>
                <w:rFonts w:eastAsia="Times New Roman" w:cstheme="minorHAnsi"/>
                <w:bCs/>
                <w:lang w:val="en-GB" w:eastAsia="sk-SK"/>
              </w:rPr>
              <w:t xml:space="preserve"> to have already signalled its intention to terminate the project. The assessment is to be carried out by the </w:t>
            </w:r>
            <w:r w:rsidR="00CF0FDE">
              <w:rPr>
                <w:rFonts w:eastAsia="Times New Roman" w:cstheme="minorHAnsi"/>
                <w:bCs/>
                <w:lang w:val="en-GB" w:eastAsia="sk-SK"/>
              </w:rPr>
              <w:t>Programme Operator</w:t>
            </w:r>
            <w:r w:rsidRPr="00951CC2">
              <w:rPr>
                <w:rFonts w:eastAsia="Times New Roman" w:cstheme="minorHAnsi"/>
                <w:bCs/>
                <w:lang w:val="en-GB" w:eastAsia="sk-SK"/>
              </w:rPr>
              <w:t xml:space="preserve"> and it is important to establish that without additional funding the risk of not achieving the intended results becomes very high and that there are no alternative sources of funding. </w:t>
            </w:r>
          </w:p>
        </w:tc>
      </w:tr>
      <w:tr w:rsidR="00185265" w:rsidRPr="00951CC2" w:rsidTr="00185265">
        <w:trPr>
          <w:trHeight w:val="600"/>
        </w:trPr>
        <w:tc>
          <w:tcPr>
            <w:tcW w:w="4112" w:type="dxa"/>
            <w:shd w:val="clear" w:color="auto" w:fill="auto"/>
            <w:noWrap/>
            <w:vAlign w:val="center"/>
          </w:tcPr>
          <w:p w:rsidR="003460F4" w:rsidRPr="00951CC2" w:rsidRDefault="00FB0E5E">
            <w:pPr>
              <w:pStyle w:val="Odsekzoznamu"/>
              <w:numPr>
                <w:ilvl w:val="0"/>
                <w:numId w:val="11"/>
              </w:numPr>
              <w:contextualSpacing/>
              <w:rPr>
                <w:rFonts w:eastAsia="Times New Roman" w:cstheme="minorHAnsi"/>
                <w:lang w:val="en-GB" w:eastAsia="sk-SK"/>
              </w:rPr>
            </w:pPr>
            <w:r>
              <w:rPr>
                <w:rFonts w:eastAsia="Times New Roman" w:cstheme="minorHAnsi"/>
                <w:lang w:val="en-GB" w:eastAsia="sk-SK"/>
              </w:rPr>
              <w:t xml:space="preserve">Can it be assumed that the </w:t>
            </w:r>
            <w:r w:rsidR="00D554D7" w:rsidRPr="00951CC2">
              <w:rPr>
                <w:rFonts w:eastAsia="Times New Roman" w:cstheme="minorHAnsi"/>
                <w:lang w:val="en-GB" w:eastAsia="sk-SK"/>
              </w:rPr>
              <w:t xml:space="preserve">activities financed by additional </w:t>
            </w:r>
            <w:r>
              <w:rPr>
                <w:rFonts w:eastAsia="Times New Roman" w:cstheme="minorHAnsi"/>
                <w:lang w:val="en-GB" w:eastAsia="sk-SK"/>
              </w:rPr>
              <w:t>funding</w:t>
            </w:r>
            <w:r w:rsidR="00D554D7" w:rsidRPr="00951CC2">
              <w:rPr>
                <w:rFonts w:eastAsia="Times New Roman" w:cstheme="minorHAnsi"/>
                <w:lang w:val="en-GB" w:eastAsia="sk-SK"/>
              </w:rPr>
              <w:t xml:space="preserve"> </w:t>
            </w:r>
            <w:r>
              <w:rPr>
                <w:rFonts w:eastAsia="Times New Roman" w:cstheme="minorHAnsi"/>
                <w:lang w:val="en-GB" w:eastAsia="sk-SK"/>
              </w:rPr>
              <w:t>will</w:t>
            </w:r>
            <w:r w:rsidR="00D554D7" w:rsidRPr="00951CC2">
              <w:rPr>
                <w:rFonts w:eastAsia="Times New Roman" w:cstheme="minorHAnsi"/>
                <w:lang w:val="en-GB" w:eastAsia="sk-SK"/>
              </w:rPr>
              <w:t xml:space="preserve"> be completed within the eligibility period?</w:t>
            </w:r>
          </w:p>
          <w:p w:rsidR="003460F4" w:rsidRPr="00951CC2" w:rsidRDefault="00D554D7">
            <w:pPr>
              <w:pStyle w:val="Odsekzoznamu"/>
              <w:ind w:left="360"/>
              <w:contextualSpacing/>
              <w:rPr>
                <w:rFonts w:eastAsia="Times New Roman" w:cstheme="minorHAnsi"/>
                <w:lang w:val="en-GB" w:eastAsia="sk-SK"/>
              </w:rPr>
            </w:pPr>
            <w:r w:rsidRPr="00951CC2">
              <w:rPr>
                <w:rFonts w:eastAsia="Times New Roman" w:cstheme="minorHAnsi"/>
                <w:highlight w:val="red"/>
                <w:lang w:val="en-GB" w:eastAsia="sk-SK"/>
              </w:rPr>
              <w:t>(Elimination criterion - if the answer is no, funding will not be provided to cover the price increase)</w:t>
            </w:r>
          </w:p>
        </w:tc>
        <w:tc>
          <w:tcPr>
            <w:tcW w:w="1134" w:type="dxa"/>
            <w:shd w:val="clear" w:color="auto" w:fill="auto"/>
            <w:vAlign w:val="center"/>
          </w:tcPr>
          <w:p w:rsidR="003460F4" w:rsidRPr="00951CC2" w:rsidRDefault="00C50D6F">
            <w:pPr>
              <w:spacing w:after="0" w:line="240" w:lineRule="auto"/>
              <w:jc w:val="center"/>
              <w:rPr>
                <w:rFonts w:eastAsia="Times New Roman" w:cstheme="minorHAnsi"/>
                <w:b/>
                <w:bCs/>
                <w:lang w:val="en-GB" w:eastAsia="sk-SK"/>
              </w:rPr>
            </w:pPr>
            <w:sdt>
              <w:sdtPr>
                <w:rPr>
                  <w:rFonts w:eastAsia="Times New Roman" w:cstheme="minorHAnsi"/>
                  <w:b/>
                  <w:bCs/>
                  <w:lang w:val="en-GB" w:eastAsia="sk-SK"/>
                </w:rPr>
                <w:id w:val="-339392779"/>
                <w:placeholder>
                  <w:docPart w:val="B66764B1F27A42DE805C6E0DAF3DC9FF"/>
                </w:placeholder>
                <w:showingPlcHdr/>
                <w:comboBox>
                  <w:listItem w:value="Vyberte položku."/>
                  <w:listItem w:displayText="Áno" w:value="Áno"/>
                  <w:listItem w:displayText="Nie" w:value="Nie"/>
                  <w:listItem w:displayText="Netýka sa" w:value="Netýka sa"/>
                </w:comboBox>
              </w:sdtPr>
              <w:sdtEndPr/>
              <w:sdtContent>
                <w:r w:rsidR="00185265" w:rsidRPr="00951CC2">
                  <w:rPr>
                    <w:rStyle w:val="Zstupntext"/>
                    <w:lang w:val="en-GB"/>
                  </w:rPr>
                  <w:t>Select an item.</w:t>
                </w:r>
              </w:sdtContent>
            </w:sdt>
          </w:p>
        </w:tc>
        <w:tc>
          <w:tcPr>
            <w:tcW w:w="3969" w:type="dxa"/>
            <w:shd w:val="clear" w:color="auto" w:fill="auto"/>
            <w:noWrap/>
            <w:vAlign w:val="center"/>
          </w:tcPr>
          <w:p w:rsidR="003460F4" w:rsidRPr="00951CC2" w:rsidRDefault="00D554D7">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This condition underlines the importance of the project in question being completed within the eligibility period and that additional funding will contribute to this objective if this would be compromised. Additional funding should not be awarded to projects where it is clear that even with additional funding there is no chance that the project could be completed within the eligibility period. </w:t>
            </w:r>
          </w:p>
          <w:p w:rsidR="003460F4" w:rsidRPr="00951CC2" w:rsidRDefault="00185265" w:rsidP="00FB0E5E">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Thus, </w:t>
            </w:r>
            <w:r w:rsidR="00D554D7" w:rsidRPr="00951CC2">
              <w:rPr>
                <w:rFonts w:eastAsia="Times New Roman" w:cstheme="minorHAnsi"/>
                <w:bCs/>
                <w:lang w:val="en-GB" w:eastAsia="sk-SK"/>
              </w:rPr>
              <w:t xml:space="preserve">the </w:t>
            </w:r>
            <w:r w:rsidR="00FB0E5E">
              <w:rPr>
                <w:rFonts w:eastAsia="Times New Roman" w:cstheme="minorHAnsi"/>
                <w:bCs/>
                <w:lang w:val="en-GB" w:eastAsia="sk-SK"/>
              </w:rPr>
              <w:t>PO</w:t>
            </w:r>
            <w:r w:rsidR="00D554D7" w:rsidRPr="00951CC2">
              <w:rPr>
                <w:rFonts w:eastAsia="Times New Roman" w:cstheme="minorHAnsi"/>
                <w:bCs/>
                <w:lang w:val="en-GB" w:eastAsia="sk-SK"/>
              </w:rPr>
              <w:t xml:space="preserve"> </w:t>
            </w:r>
            <w:r w:rsidRPr="00951CC2">
              <w:rPr>
                <w:rFonts w:eastAsia="Times New Roman" w:cstheme="minorHAnsi"/>
                <w:bCs/>
                <w:lang w:val="en-GB" w:eastAsia="sk-SK"/>
              </w:rPr>
              <w:t xml:space="preserve">should examine whether the project for which the additional funds are being allocated to cover the price increase is at a stage of implementation such that the expenditure (including the additional allocation) will be invoiced and paid by 30 April 2024 and that the goods (goods, services, works...) will be delivered by the </w:t>
            </w:r>
            <w:r w:rsidR="005217EF" w:rsidRPr="00951CC2">
              <w:rPr>
                <w:rFonts w:eastAsia="Times New Roman" w:cstheme="minorHAnsi"/>
                <w:bCs/>
                <w:lang w:val="en-GB" w:eastAsia="sk-SK"/>
              </w:rPr>
              <w:t>end of July 2024</w:t>
            </w:r>
            <w:r w:rsidRPr="00951CC2">
              <w:rPr>
                <w:rFonts w:eastAsia="Times New Roman" w:cstheme="minorHAnsi"/>
                <w:bCs/>
                <w:lang w:val="en-GB" w:eastAsia="sk-SK"/>
              </w:rPr>
              <w:t xml:space="preserve">. </w:t>
            </w:r>
          </w:p>
        </w:tc>
      </w:tr>
      <w:tr w:rsidR="00185265" w:rsidRPr="00951CC2" w:rsidTr="00185265">
        <w:trPr>
          <w:trHeight w:val="600"/>
        </w:trPr>
        <w:tc>
          <w:tcPr>
            <w:tcW w:w="4112" w:type="dxa"/>
            <w:shd w:val="clear" w:color="auto" w:fill="auto"/>
            <w:noWrap/>
            <w:vAlign w:val="center"/>
          </w:tcPr>
          <w:p w:rsidR="003460F4" w:rsidRPr="00FB0E5E" w:rsidRDefault="00D554D7" w:rsidP="00CB3303">
            <w:pPr>
              <w:pStyle w:val="Default"/>
              <w:numPr>
                <w:ilvl w:val="0"/>
                <w:numId w:val="11"/>
              </w:numPr>
              <w:jc w:val="both"/>
              <w:rPr>
                <w:rFonts w:eastAsia="Times New Roman" w:cstheme="minorHAnsi"/>
                <w:sz w:val="22"/>
                <w:szCs w:val="22"/>
                <w:lang w:val="en-GB" w:eastAsia="sk-SK"/>
              </w:rPr>
            </w:pPr>
            <w:r w:rsidRPr="00FB0E5E">
              <w:rPr>
                <w:rFonts w:eastAsia="Times New Roman" w:cstheme="minorHAnsi"/>
                <w:sz w:val="22"/>
                <w:szCs w:val="22"/>
                <w:lang w:val="en-GB" w:eastAsia="sk-SK"/>
              </w:rPr>
              <w:lastRenderedPageBreak/>
              <w:t xml:space="preserve">Has the </w:t>
            </w:r>
            <w:r w:rsidR="00CF0FDE" w:rsidRPr="00FB0E5E">
              <w:rPr>
                <w:rFonts w:eastAsia="Times New Roman" w:cstheme="minorHAnsi"/>
                <w:sz w:val="22"/>
                <w:szCs w:val="22"/>
                <w:lang w:val="en-GB" w:eastAsia="sk-SK"/>
              </w:rPr>
              <w:t>Programme Operator</w:t>
            </w:r>
            <w:r w:rsidR="00FB0E5E" w:rsidRPr="00FB0E5E">
              <w:rPr>
                <w:rFonts w:eastAsia="Times New Roman" w:cstheme="minorHAnsi"/>
                <w:sz w:val="22"/>
                <w:szCs w:val="22"/>
                <w:lang w:val="en-GB" w:eastAsia="sk-SK"/>
              </w:rPr>
              <w:t xml:space="preserve"> examined</w:t>
            </w:r>
            <w:r w:rsidR="00FB0E5E" w:rsidRPr="0005329B">
              <w:rPr>
                <w:rFonts w:eastAsia="Times New Roman" w:cstheme="minorHAnsi"/>
                <w:sz w:val="22"/>
                <w:szCs w:val="22"/>
                <w:lang w:val="en-GB" w:eastAsia="sk-SK"/>
              </w:rPr>
              <w:t xml:space="preserve"> whether the </w:t>
            </w:r>
            <w:r w:rsidR="00FB0E5E" w:rsidRPr="00646603">
              <w:rPr>
                <w:rFonts w:eastAsia="Times New Roman" w:cstheme="minorHAnsi"/>
                <w:sz w:val="22"/>
                <w:szCs w:val="22"/>
                <w:lang w:val="en-GB" w:eastAsia="sk-SK"/>
              </w:rPr>
              <w:t>additional funding to already approved projects that could yield better results have already been explored and that awarding funding to address exceptional price increases contributes to the results of th</w:t>
            </w:r>
            <w:r w:rsidR="00FB0E5E">
              <w:rPr>
                <w:rFonts w:eastAsia="Times New Roman" w:cstheme="minorHAnsi"/>
                <w:sz w:val="22"/>
                <w:szCs w:val="22"/>
                <w:lang w:val="en-GB" w:eastAsia="sk-SK"/>
              </w:rPr>
              <w:t>e programme to a greater extent</w:t>
            </w:r>
            <w:r w:rsidRPr="00FB0E5E">
              <w:rPr>
                <w:rFonts w:eastAsia="Times New Roman" w:cstheme="minorHAnsi"/>
                <w:lang w:val="en-GB" w:eastAsia="sk-SK"/>
              </w:rPr>
              <w:t>?</w:t>
            </w:r>
          </w:p>
          <w:p w:rsidR="003460F4" w:rsidRDefault="00D554D7">
            <w:pPr>
              <w:contextualSpacing/>
              <w:rPr>
                <w:rFonts w:eastAsia="Times New Roman" w:cstheme="minorHAnsi"/>
                <w:lang w:val="en-GB" w:eastAsia="sk-SK"/>
              </w:rPr>
            </w:pPr>
            <w:r w:rsidRPr="00FB0E5E">
              <w:rPr>
                <w:rFonts w:eastAsia="Times New Roman" w:cstheme="minorHAnsi"/>
                <w:highlight w:val="red"/>
                <w:lang w:val="en-GB" w:eastAsia="sk-SK"/>
              </w:rPr>
              <w:t>(Elimination criterion - if the answer is no, funding will not be provided to cover the price increase)</w:t>
            </w:r>
          </w:p>
          <w:p w:rsidR="00FB0E5E" w:rsidRPr="00951CC2" w:rsidRDefault="00FB0E5E" w:rsidP="00FB0E5E">
            <w:pPr>
              <w:pStyle w:val="Default"/>
              <w:jc w:val="both"/>
              <w:rPr>
                <w:rFonts w:eastAsia="Times New Roman" w:cstheme="minorHAnsi"/>
                <w:lang w:val="en-GB" w:eastAsia="sk-SK"/>
              </w:rPr>
            </w:pPr>
          </w:p>
        </w:tc>
        <w:tc>
          <w:tcPr>
            <w:tcW w:w="1134" w:type="dxa"/>
            <w:shd w:val="clear" w:color="auto" w:fill="auto"/>
            <w:vAlign w:val="center"/>
          </w:tcPr>
          <w:p w:rsidR="003460F4" w:rsidRPr="00951CC2" w:rsidRDefault="00C50D6F">
            <w:pPr>
              <w:spacing w:after="0" w:line="240" w:lineRule="auto"/>
              <w:jc w:val="center"/>
              <w:rPr>
                <w:rFonts w:eastAsia="Times New Roman" w:cstheme="minorHAnsi"/>
                <w:b/>
                <w:bCs/>
                <w:lang w:val="en-GB" w:eastAsia="sk-SK"/>
              </w:rPr>
            </w:pPr>
            <w:sdt>
              <w:sdtPr>
                <w:rPr>
                  <w:rFonts w:eastAsia="Times New Roman" w:cstheme="minorHAnsi"/>
                  <w:b/>
                  <w:bCs/>
                  <w:lang w:val="en-GB" w:eastAsia="sk-SK"/>
                </w:rPr>
                <w:id w:val="1272044644"/>
                <w:placeholder>
                  <w:docPart w:val="273788C174E34880AABC9DC5B784D6D0"/>
                </w:placeholder>
                <w:showingPlcHdr/>
                <w:comboBox>
                  <w:listItem w:value="Vyberte položku."/>
                  <w:listItem w:displayText="Áno" w:value="Áno"/>
                  <w:listItem w:displayText="Nie" w:value="Nie"/>
                  <w:listItem w:displayText="Netýka sa" w:value="Netýka sa"/>
                </w:comboBox>
              </w:sdtPr>
              <w:sdtEndPr/>
              <w:sdtContent>
                <w:r w:rsidR="00185265" w:rsidRPr="00951CC2">
                  <w:rPr>
                    <w:rStyle w:val="Zstupntext"/>
                    <w:lang w:val="en-GB"/>
                  </w:rPr>
                  <w:t>Select an item.</w:t>
                </w:r>
              </w:sdtContent>
            </w:sdt>
          </w:p>
        </w:tc>
        <w:tc>
          <w:tcPr>
            <w:tcW w:w="3969" w:type="dxa"/>
            <w:shd w:val="clear" w:color="auto" w:fill="auto"/>
            <w:noWrap/>
            <w:vAlign w:val="center"/>
          </w:tcPr>
          <w:p w:rsidR="003460F4" w:rsidRPr="00951CC2" w:rsidRDefault="00D554D7" w:rsidP="00FB0E5E">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An </w:t>
            </w:r>
            <w:r w:rsidRPr="00951CC2">
              <w:rPr>
                <w:rFonts w:eastAsia="Times New Roman" w:cstheme="minorHAnsi"/>
                <w:b/>
                <w:bCs/>
                <w:lang w:val="en-GB" w:eastAsia="sk-SK"/>
              </w:rPr>
              <w:t xml:space="preserve">overall assessment will be made by the </w:t>
            </w:r>
            <w:r w:rsidR="00CF0FDE">
              <w:rPr>
                <w:rFonts w:eastAsia="Times New Roman" w:cstheme="minorHAnsi"/>
                <w:bCs/>
                <w:lang w:val="en-GB" w:eastAsia="sk-SK"/>
              </w:rPr>
              <w:t>Programme Operator</w:t>
            </w:r>
            <w:r w:rsidRPr="00951CC2">
              <w:rPr>
                <w:rFonts w:eastAsia="Times New Roman" w:cstheme="minorHAnsi"/>
                <w:bCs/>
                <w:lang w:val="en-GB" w:eastAsia="sk-SK"/>
              </w:rPr>
              <w:t xml:space="preserve"> that </w:t>
            </w:r>
            <w:r w:rsidR="00133AB6" w:rsidRPr="00951CC2">
              <w:rPr>
                <w:rFonts w:eastAsia="Times New Roman" w:cstheme="minorHAnsi"/>
                <w:bCs/>
                <w:lang w:val="en-GB" w:eastAsia="sk-SK"/>
              </w:rPr>
              <w:t xml:space="preserve">there </w:t>
            </w:r>
            <w:r w:rsidRPr="00951CC2">
              <w:rPr>
                <w:rFonts w:eastAsia="Times New Roman" w:cstheme="minorHAnsi"/>
                <w:bCs/>
                <w:lang w:val="en-GB" w:eastAsia="sk-SK"/>
              </w:rPr>
              <w:t xml:space="preserve">are no better alternatives in the programme for the use of additional resources, i.e. that programme </w:t>
            </w:r>
            <w:r w:rsidR="00FB0E5E">
              <w:rPr>
                <w:rFonts w:eastAsia="Times New Roman" w:cstheme="minorHAnsi"/>
                <w:bCs/>
                <w:lang w:val="en-GB" w:eastAsia="sk-SK"/>
              </w:rPr>
              <w:t>results</w:t>
            </w:r>
            <w:r w:rsidRPr="00951CC2">
              <w:rPr>
                <w:rFonts w:eastAsia="Times New Roman" w:cstheme="minorHAnsi"/>
                <w:bCs/>
                <w:lang w:val="en-GB" w:eastAsia="sk-SK"/>
              </w:rPr>
              <w:t xml:space="preserve"> could not be enhanced more by providing additional funding to projects that can implement additional activities (taking into account, of course, the negative impact on </w:t>
            </w:r>
            <w:r w:rsidR="00FB0E5E">
              <w:rPr>
                <w:rFonts w:eastAsia="Times New Roman" w:cstheme="minorHAnsi"/>
                <w:bCs/>
                <w:lang w:val="en-GB" w:eastAsia="sk-SK"/>
              </w:rPr>
              <w:t>results</w:t>
            </w:r>
            <w:r w:rsidRPr="00951CC2">
              <w:rPr>
                <w:rFonts w:eastAsia="Times New Roman" w:cstheme="minorHAnsi"/>
                <w:bCs/>
                <w:lang w:val="en-GB" w:eastAsia="sk-SK"/>
              </w:rPr>
              <w:t xml:space="preserve"> of not providing funding to projects at risk of price increases); that there are no other projects in the programme that are at risk of exceptional price increases and that could benefit more from additional funding or have a greater chance of successful project completion. In other words, the </w:t>
            </w:r>
            <w:r w:rsidR="00FB0E5E">
              <w:rPr>
                <w:rFonts w:eastAsia="Times New Roman" w:cstheme="minorHAnsi"/>
                <w:bCs/>
                <w:lang w:val="en-GB" w:eastAsia="sk-SK"/>
              </w:rPr>
              <w:t>Programme Operator</w:t>
            </w:r>
            <w:r w:rsidRPr="00951CC2">
              <w:rPr>
                <w:rFonts w:eastAsia="Times New Roman" w:cstheme="minorHAnsi"/>
                <w:bCs/>
                <w:lang w:val="en-GB" w:eastAsia="sk-SK"/>
              </w:rPr>
              <w:t xml:space="preserve"> must make this decision for the benefit of the </w:t>
            </w:r>
            <w:r w:rsidR="00FB0E5E">
              <w:rPr>
                <w:rFonts w:eastAsia="Times New Roman" w:cstheme="minorHAnsi"/>
                <w:bCs/>
                <w:lang w:val="en-GB" w:eastAsia="sk-SK"/>
              </w:rPr>
              <w:t xml:space="preserve">Programme </w:t>
            </w:r>
            <w:r w:rsidRPr="00951CC2">
              <w:rPr>
                <w:rFonts w:eastAsia="Times New Roman" w:cstheme="minorHAnsi"/>
                <w:b/>
                <w:bCs/>
                <w:lang w:val="en-GB" w:eastAsia="sk-SK"/>
              </w:rPr>
              <w:t>as a whole</w:t>
            </w:r>
            <w:r w:rsidRPr="00951CC2">
              <w:rPr>
                <w:rFonts w:eastAsia="Times New Roman" w:cstheme="minorHAnsi"/>
                <w:bCs/>
                <w:lang w:val="en-GB" w:eastAsia="sk-SK"/>
              </w:rPr>
              <w:t xml:space="preserve">. </w:t>
            </w:r>
            <w:r w:rsidR="005217EF" w:rsidRPr="00951CC2">
              <w:rPr>
                <w:rFonts w:eastAsia="Times New Roman" w:cstheme="minorHAnsi"/>
                <w:bCs/>
                <w:lang w:val="en-GB" w:eastAsia="sk-SK"/>
              </w:rPr>
              <w:t xml:space="preserve">Failure to achieve project results takes priority over </w:t>
            </w:r>
            <w:r w:rsidR="00EE678F" w:rsidRPr="00951CC2">
              <w:rPr>
                <w:rFonts w:eastAsia="Times New Roman" w:cstheme="minorHAnsi"/>
                <w:bCs/>
                <w:lang w:val="en-GB" w:eastAsia="sk-SK"/>
              </w:rPr>
              <w:t xml:space="preserve">funding additional activities, </w:t>
            </w:r>
            <w:r w:rsidR="004C6A70" w:rsidRPr="00951CC2">
              <w:rPr>
                <w:rFonts w:eastAsia="Times New Roman" w:cstheme="minorHAnsi"/>
                <w:bCs/>
                <w:lang w:val="en-GB" w:eastAsia="sk-SK"/>
              </w:rPr>
              <w:t xml:space="preserve">but the </w:t>
            </w:r>
            <w:r w:rsidR="00EE678F" w:rsidRPr="00951CC2">
              <w:rPr>
                <w:rFonts w:eastAsia="Times New Roman" w:cstheme="minorHAnsi"/>
                <w:bCs/>
                <w:lang w:val="en-GB" w:eastAsia="sk-SK"/>
              </w:rPr>
              <w:t xml:space="preserve">threat must be </w:t>
            </w:r>
            <w:r w:rsidR="00EE678F" w:rsidRPr="00951CC2">
              <w:rPr>
                <w:rFonts w:eastAsia="Times New Roman" w:cstheme="minorHAnsi"/>
                <w:b/>
                <w:bCs/>
                <w:lang w:val="en-GB" w:eastAsia="sk-SK"/>
              </w:rPr>
              <w:t xml:space="preserve">real </w:t>
            </w:r>
            <w:r w:rsidR="004C6A70" w:rsidRPr="00951CC2">
              <w:rPr>
                <w:rFonts w:eastAsia="Times New Roman" w:cstheme="minorHAnsi"/>
                <w:bCs/>
                <w:lang w:val="en-GB" w:eastAsia="sk-SK"/>
              </w:rPr>
              <w:t xml:space="preserve">and must be adequately </w:t>
            </w:r>
            <w:r w:rsidR="004C6A70" w:rsidRPr="00951CC2">
              <w:rPr>
                <w:rFonts w:eastAsia="Times New Roman" w:cstheme="minorHAnsi"/>
                <w:b/>
                <w:bCs/>
                <w:lang w:val="en-GB" w:eastAsia="sk-SK"/>
              </w:rPr>
              <w:t>demonstrated</w:t>
            </w:r>
            <w:r w:rsidR="00EE678F" w:rsidRPr="00951CC2">
              <w:rPr>
                <w:rFonts w:eastAsia="Times New Roman" w:cstheme="minorHAnsi"/>
                <w:bCs/>
                <w:lang w:val="en-GB" w:eastAsia="sk-SK"/>
              </w:rPr>
              <w:t xml:space="preserve">. </w:t>
            </w:r>
          </w:p>
        </w:tc>
      </w:tr>
      <w:tr w:rsidR="00185265" w:rsidRPr="00951CC2" w:rsidTr="00185265">
        <w:trPr>
          <w:trHeight w:val="600"/>
        </w:trPr>
        <w:tc>
          <w:tcPr>
            <w:tcW w:w="4112" w:type="dxa"/>
            <w:shd w:val="clear" w:color="auto" w:fill="auto"/>
            <w:noWrap/>
            <w:vAlign w:val="center"/>
          </w:tcPr>
          <w:p w:rsidR="003460F4" w:rsidRPr="00951CC2" w:rsidRDefault="00D554D7" w:rsidP="00FB0E5E">
            <w:pPr>
              <w:pStyle w:val="Odsekzoznamu"/>
              <w:numPr>
                <w:ilvl w:val="0"/>
                <w:numId w:val="11"/>
              </w:numPr>
              <w:contextualSpacing/>
              <w:rPr>
                <w:rFonts w:eastAsia="Times New Roman" w:cstheme="minorHAnsi"/>
                <w:lang w:val="en-GB" w:eastAsia="sk-SK"/>
              </w:rPr>
            </w:pPr>
            <w:r w:rsidRPr="00951CC2">
              <w:rPr>
                <w:rFonts w:eastAsia="Times New Roman" w:cstheme="minorHAnsi"/>
                <w:lang w:val="en-GB" w:eastAsia="sk-SK"/>
              </w:rPr>
              <w:t xml:space="preserve">Has the </w:t>
            </w:r>
            <w:r w:rsidR="00CF0FDE">
              <w:rPr>
                <w:rFonts w:eastAsia="Times New Roman" w:cstheme="minorHAnsi"/>
                <w:lang w:val="en-GB" w:eastAsia="sk-SK"/>
              </w:rPr>
              <w:t>Programme Operator</w:t>
            </w:r>
            <w:r w:rsidRPr="00951CC2">
              <w:rPr>
                <w:rFonts w:eastAsia="Times New Roman" w:cstheme="minorHAnsi"/>
                <w:lang w:val="en-GB" w:eastAsia="sk-SK"/>
              </w:rPr>
              <w:t xml:space="preserve"> verified that the project grant rate has been set at a level that </w:t>
            </w:r>
            <w:r w:rsidR="00FB0E5E">
              <w:rPr>
                <w:rFonts w:eastAsia="Times New Roman" w:cstheme="minorHAnsi"/>
                <w:lang w:val="en-GB" w:eastAsia="sk-SK"/>
              </w:rPr>
              <w:t>complies</w:t>
            </w:r>
            <w:r w:rsidRPr="00951CC2">
              <w:rPr>
                <w:rFonts w:eastAsia="Times New Roman" w:cstheme="minorHAnsi"/>
                <w:lang w:val="en-GB" w:eastAsia="sk-SK"/>
              </w:rPr>
              <w:t xml:space="preserve"> with Article 6.4.2 of the Regulation and other relevant programme rules? </w:t>
            </w:r>
          </w:p>
        </w:tc>
        <w:tc>
          <w:tcPr>
            <w:tcW w:w="1134" w:type="dxa"/>
            <w:shd w:val="clear" w:color="auto" w:fill="auto"/>
            <w:vAlign w:val="center"/>
          </w:tcPr>
          <w:p w:rsidR="003460F4" w:rsidRPr="00951CC2" w:rsidRDefault="00C50D6F">
            <w:pPr>
              <w:spacing w:after="0" w:line="240" w:lineRule="auto"/>
              <w:jc w:val="center"/>
              <w:rPr>
                <w:rFonts w:eastAsia="Times New Roman" w:cstheme="minorHAnsi"/>
                <w:b/>
                <w:bCs/>
                <w:lang w:val="en-GB" w:eastAsia="sk-SK"/>
              </w:rPr>
            </w:pPr>
            <w:sdt>
              <w:sdtPr>
                <w:rPr>
                  <w:rFonts w:eastAsia="Times New Roman" w:cstheme="minorHAnsi"/>
                  <w:b/>
                  <w:bCs/>
                  <w:lang w:val="en-GB" w:eastAsia="sk-SK"/>
                </w:rPr>
                <w:id w:val="502628918"/>
                <w:placeholder>
                  <w:docPart w:val="C1DBA48F0B5447139BAFD1C44BB8FC73"/>
                </w:placeholder>
                <w:showingPlcHdr/>
                <w:comboBox>
                  <w:listItem w:value="Vyberte položku."/>
                  <w:listItem w:displayText="Áno" w:value="Áno"/>
                  <w:listItem w:displayText="Nie" w:value="Nie"/>
                  <w:listItem w:displayText="Netýka sa" w:value="Netýka sa"/>
                </w:comboBox>
              </w:sdtPr>
              <w:sdtEndPr/>
              <w:sdtContent>
                <w:r w:rsidR="00185265" w:rsidRPr="00951CC2">
                  <w:rPr>
                    <w:rStyle w:val="Zstupntext"/>
                    <w:lang w:val="en-GB"/>
                  </w:rPr>
                  <w:t>Select an item.</w:t>
                </w:r>
              </w:sdtContent>
            </w:sdt>
          </w:p>
        </w:tc>
        <w:tc>
          <w:tcPr>
            <w:tcW w:w="3969" w:type="dxa"/>
            <w:shd w:val="clear" w:color="auto" w:fill="auto"/>
            <w:noWrap/>
            <w:vAlign w:val="center"/>
          </w:tcPr>
          <w:p w:rsidR="003460F4" w:rsidRPr="00951CC2" w:rsidRDefault="00D554D7">
            <w:pPr>
              <w:spacing w:after="0" w:line="240" w:lineRule="auto"/>
              <w:jc w:val="both"/>
              <w:rPr>
                <w:rFonts w:eastAsia="Times New Roman" w:cstheme="minorHAnsi"/>
                <w:b/>
                <w:bCs/>
                <w:lang w:val="en-GB" w:eastAsia="sk-SK"/>
              </w:rPr>
            </w:pPr>
            <w:r w:rsidRPr="00951CC2">
              <w:rPr>
                <w:rFonts w:eastAsia="Times New Roman" w:cstheme="minorHAnsi"/>
                <w:bCs/>
                <w:lang w:val="en-GB" w:eastAsia="sk-SK"/>
              </w:rPr>
              <w:t xml:space="preserve">The maximum project grant rate set out in the Programme Agreement and the relevant call for the type of entity may not be exceeded. </w:t>
            </w:r>
          </w:p>
        </w:tc>
      </w:tr>
      <w:tr w:rsidR="00185265" w:rsidRPr="00951CC2" w:rsidTr="00185265">
        <w:trPr>
          <w:trHeight w:val="600"/>
        </w:trPr>
        <w:tc>
          <w:tcPr>
            <w:tcW w:w="4112" w:type="dxa"/>
            <w:shd w:val="clear" w:color="auto" w:fill="auto"/>
            <w:noWrap/>
            <w:vAlign w:val="center"/>
          </w:tcPr>
          <w:p w:rsidR="003460F4" w:rsidRPr="00951CC2" w:rsidRDefault="00D554D7">
            <w:pPr>
              <w:pStyle w:val="Odsekzoznamu"/>
              <w:numPr>
                <w:ilvl w:val="0"/>
                <w:numId w:val="11"/>
              </w:numPr>
              <w:contextualSpacing/>
              <w:rPr>
                <w:rFonts w:eastAsia="Times New Roman" w:cstheme="minorHAnsi"/>
                <w:lang w:val="en-GB" w:eastAsia="sk-SK"/>
              </w:rPr>
            </w:pPr>
            <w:r w:rsidRPr="00951CC2">
              <w:rPr>
                <w:rFonts w:eastAsia="Times New Roman" w:cstheme="minorHAnsi"/>
                <w:lang w:val="en-GB" w:eastAsia="sk-SK"/>
              </w:rPr>
              <w:t xml:space="preserve">Is the award of additional funding compatible with the relevant State aid and public procurement rules? </w:t>
            </w:r>
          </w:p>
        </w:tc>
        <w:tc>
          <w:tcPr>
            <w:tcW w:w="1134" w:type="dxa"/>
            <w:shd w:val="clear" w:color="auto" w:fill="auto"/>
            <w:vAlign w:val="center"/>
          </w:tcPr>
          <w:p w:rsidR="003460F4" w:rsidRPr="00951CC2" w:rsidRDefault="00C50D6F">
            <w:pPr>
              <w:spacing w:after="0" w:line="240" w:lineRule="auto"/>
              <w:jc w:val="center"/>
              <w:rPr>
                <w:rFonts w:eastAsia="Times New Roman" w:cstheme="minorHAnsi"/>
                <w:b/>
                <w:bCs/>
                <w:lang w:val="en-GB" w:eastAsia="sk-SK"/>
              </w:rPr>
            </w:pPr>
            <w:sdt>
              <w:sdtPr>
                <w:rPr>
                  <w:rFonts w:eastAsia="Times New Roman" w:cstheme="minorHAnsi"/>
                  <w:b/>
                  <w:bCs/>
                  <w:lang w:val="en-GB" w:eastAsia="sk-SK"/>
                </w:rPr>
                <w:id w:val="-1604339532"/>
                <w:placeholder>
                  <w:docPart w:val="E841DC25827C4AA7B0E41FBE56E51B9E"/>
                </w:placeholder>
                <w:showingPlcHdr/>
                <w:comboBox>
                  <w:listItem w:value="Vyberte položku."/>
                  <w:listItem w:displayText="Áno" w:value="Áno"/>
                  <w:listItem w:displayText="Nie" w:value="Nie"/>
                  <w:listItem w:displayText="Netýka sa" w:value="Netýka sa"/>
                </w:comboBox>
              </w:sdtPr>
              <w:sdtEndPr/>
              <w:sdtContent>
                <w:r w:rsidR="00185265" w:rsidRPr="00951CC2">
                  <w:rPr>
                    <w:rStyle w:val="Zstupntext"/>
                    <w:lang w:val="en-GB"/>
                  </w:rPr>
                  <w:t>Select an item.</w:t>
                </w:r>
              </w:sdtContent>
            </w:sdt>
          </w:p>
        </w:tc>
        <w:tc>
          <w:tcPr>
            <w:tcW w:w="3969" w:type="dxa"/>
            <w:shd w:val="clear" w:color="auto" w:fill="auto"/>
            <w:noWrap/>
            <w:vAlign w:val="center"/>
          </w:tcPr>
          <w:p w:rsidR="003460F4" w:rsidRPr="00951CC2" w:rsidRDefault="00D554D7">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In particular, it shall be verified that the allocation of additional funds does not exceed the maximum amount of aid under the State aid scheme or de </w:t>
            </w:r>
            <w:proofErr w:type="spellStart"/>
            <w:r w:rsidRPr="00951CC2">
              <w:rPr>
                <w:rFonts w:eastAsia="Times New Roman" w:cstheme="minorHAnsi"/>
                <w:bCs/>
                <w:lang w:val="en-GB" w:eastAsia="sk-SK"/>
              </w:rPr>
              <w:t>minimis</w:t>
            </w:r>
            <w:proofErr w:type="spellEnd"/>
            <w:r w:rsidRPr="00951CC2">
              <w:rPr>
                <w:rFonts w:eastAsia="Times New Roman" w:cstheme="minorHAnsi"/>
                <w:bCs/>
                <w:lang w:val="en-GB" w:eastAsia="sk-SK"/>
              </w:rPr>
              <w:t xml:space="preserve"> aid. It is also verified whether the additional aid can be granted (i.e. whether the scheme is still valid and whether additional funds can be granted under the scheme)</w:t>
            </w:r>
            <w:r w:rsidR="00133AB6" w:rsidRPr="00951CC2">
              <w:rPr>
                <w:rFonts w:eastAsia="Times New Roman" w:cstheme="minorHAnsi"/>
                <w:bCs/>
                <w:lang w:val="en-GB" w:eastAsia="sk-SK"/>
              </w:rPr>
              <w:t>.</w:t>
            </w:r>
          </w:p>
          <w:p w:rsidR="003460F4" w:rsidRPr="00951CC2" w:rsidRDefault="00D554D7">
            <w:pPr>
              <w:spacing w:after="0" w:line="240" w:lineRule="auto"/>
              <w:jc w:val="both"/>
              <w:rPr>
                <w:rFonts w:eastAsia="Times New Roman" w:cstheme="minorHAnsi"/>
                <w:bCs/>
                <w:lang w:val="en-GB" w:eastAsia="sk-SK"/>
              </w:rPr>
            </w:pPr>
            <w:r w:rsidRPr="00951CC2">
              <w:rPr>
                <w:rFonts w:eastAsia="Times New Roman" w:cstheme="minorHAnsi"/>
                <w:bCs/>
                <w:lang w:val="en-GB" w:eastAsia="sk-SK"/>
              </w:rPr>
              <w:t xml:space="preserve">In the area of public procurement, it is verified in particular that the allocation of additional funds (cumulatively) would not increase the value of the contract by more than 50% compared to the original value. </w:t>
            </w:r>
          </w:p>
        </w:tc>
      </w:tr>
    </w:tbl>
    <w:p w:rsidR="00185265" w:rsidRPr="00951CC2" w:rsidRDefault="00185265" w:rsidP="000A50B0">
      <w:pPr>
        <w:pStyle w:val="Odsekzoznamu"/>
        <w:ind w:left="0"/>
        <w:jc w:val="both"/>
        <w:rPr>
          <w:b/>
          <w:lang w:val="en-GB"/>
        </w:rPr>
      </w:pPr>
    </w:p>
    <w:p w:rsidR="005E2923" w:rsidRPr="00951CC2" w:rsidRDefault="005E2923">
      <w:pPr>
        <w:rPr>
          <w:lang w:val="en-GB"/>
        </w:rPr>
      </w:pPr>
    </w:p>
    <w:sectPr w:rsidR="005E2923" w:rsidRPr="00951C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D7" w:rsidRDefault="00D554D7" w:rsidP="000A50B0">
      <w:pPr>
        <w:spacing w:after="0" w:line="240" w:lineRule="auto"/>
      </w:pPr>
      <w:r>
        <w:separator/>
      </w:r>
    </w:p>
  </w:endnote>
  <w:endnote w:type="continuationSeparator" w:id="0">
    <w:p w:rsidR="00D554D7" w:rsidRDefault="00D554D7" w:rsidP="000A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D7" w:rsidRDefault="00D554D7" w:rsidP="000A50B0">
      <w:pPr>
        <w:spacing w:after="0" w:line="240" w:lineRule="auto"/>
      </w:pPr>
      <w:r>
        <w:separator/>
      </w:r>
    </w:p>
  </w:footnote>
  <w:footnote w:type="continuationSeparator" w:id="0">
    <w:p w:rsidR="00D554D7" w:rsidRDefault="00D554D7" w:rsidP="000A50B0">
      <w:pPr>
        <w:spacing w:after="0" w:line="240" w:lineRule="auto"/>
      </w:pPr>
      <w:r>
        <w:continuationSeparator/>
      </w:r>
    </w:p>
  </w:footnote>
  <w:footnote w:id="1">
    <w:p w:rsidR="003460F4" w:rsidRDefault="00D554D7">
      <w:pPr>
        <w:pStyle w:val="Textpoznmkypodiarou"/>
        <w:jc w:val="both"/>
      </w:pPr>
      <w:r>
        <w:rPr>
          <w:rStyle w:val="Odkaznapoznmkupodiarou"/>
        </w:rPr>
        <w:footnoteRef/>
      </w:r>
      <w:r>
        <w:t xml:space="preserve"> </w:t>
      </w:r>
      <w:proofErr w:type="spellStart"/>
      <w:r w:rsidR="00951CC2">
        <w:t>Spending</w:t>
      </w:r>
      <w:proofErr w:type="spellEnd"/>
      <w:r>
        <w:t xml:space="preserve"> </w:t>
      </w:r>
      <w:proofErr w:type="spellStart"/>
      <w:r>
        <w:t>means</w:t>
      </w:r>
      <w:proofErr w:type="spellEnd"/>
      <w:r>
        <w:t xml:space="preserve"> </w:t>
      </w:r>
      <w:proofErr w:type="spellStart"/>
      <w:r>
        <w:t>the</w:t>
      </w:r>
      <w:proofErr w:type="spellEnd"/>
      <w:r>
        <w:t xml:space="preserve"> </w:t>
      </w:r>
      <w:proofErr w:type="spellStart"/>
      <w:r>
        <w:t>percentage</w:t>
      </w:r>
      <w:proofErr w:type="spellEnd"/>
      <w:r>
        <w:t xml:space="preserve"> of </w:t>
      </w:r>
      <w:proofErr w:type="spellStart"/>
      <w:r>
        <w:t>Actual</w:t>
      </w:r>
      <w:proofErr w:type="spellEnd"/>
      <w:r>
        <w:t xml:space="preserve"> </w:t>
      </w:r>
      <w:proofErr w:type="spellStart"/>
      <w:r>
        <w:t>Eligible</w:t>
      </w:r>
      <w:proofErr w:type="spellEnd"/>
      <w:r>
        <w:t xml:space="preserve"> </w:t>
      </w:r>
      <w:proofErr w:type="spellStart"/>
      <w:r>
        <w:t>Expenditures</w:t>
      </w:r>
      <w:proofErr w:type="spellEnd"/>
      <w:r>
        <w:t xml:space="preserve"> </w:t>
      </w:r>
      <w:proofErr w:type="spellStart"/>
      <w:r w:rsidR="00951CC2">
        <w:rPr>
          <w:b/>
        </w:rPr>
        <w:t>declared</w:t>
      </w:r>
      <w:proofErr w:type="spellEnd"/>
      <w:r>
        <w:t xml:space="preserve"> in </w:t>
      </w:r>
      <w:proofErr w:type="spellStart"/>
      <w:r>
        <w:t>the</w:t>
      </w:r>
      <w:proofErr w:type="spellEnd"/>
      <w:r>
        <w:t xml:space="preserve"> </w:t>
      </w:r>
      <w:proofErr w:type="spellStart"/>
      <w:r>
        <w:t>Interim</w:t>
      </w:r>
      <w:proofErr w:type="spellEnd"/>
      <w:r>
        <w:t xml:space="preserve"> Project </w:t>
      </w:r>
      <w:proofErr w:type="spellStart"/>
      <w:r>
        <w:t>Reports</w:t>
      </w:r>
      <w:proofErr w:type="spellEnd"/>
      <w:r>
        <w:t xml:space="preserve"> to </w:t>
      </w:r>
      <w:proofErr w:type="spellStart"/>
      <w:r>
        <w:t>Total</w:t>
      </w:r>
      <w:proofErr w:type="spellEnd"/>
      <w:r>
        <w:t xml:space="preserve"> </w:t>
      </w:r>
      <w:proofErr w:type="spellStart"/>
      <w:r>
        <w:t>Eligible</w:t>
      </w:r>
      <w:proofErr w:type="spellEnd"/>
      <w:r>
        <w:t xml:space="preserve"> </w:t>
      </w:r>
      <w:proofErr w:type="spellStart"/>
      <w:r>
        <w:t>Expenditures</w:t>
      </w:r>
      <w:proofErr w:type="spellEnd"/>
      <w:r>
        <w:t>.</w:t>
      </w:r>
    </w:p>
  </w:footnote>
  <w:footnote w:id="2">
    <w:p w:rsidR="003460F4" w:rsidRDefault="00D554D7">
      <w:pPr>
        <w:pStyle w:val="Textpoznmkypodiarou"/>
        <w:jc w:val="both"/>
      </w:pPr>
      <w:r w:rsidRPr="007A1DD8">
        <w:rPr>
          <w:rStyle w:val="Odkaznapoznmkupodiarou"/>
          <w:highlight w:val="yellow"/>
        </w:rPr>
        <w:footnoteRef/>
      </w:r>
      <w:r w:rsidRPr="00C07580">
        <w:rPr>
          <w:highlight w:val="yellow"/>
        </w:rPr>
        <w:t xml:space="preserve"> </w:t>
      </w:r>
      <w:proofErr w:type="spellStart"/>
      <w:r w:rsidRPr="00C07580">
        <w:rPr>
          <w:highlight w:val="yellow"/>
        </w:rPr>
        <w:t>Key</w:t>
      </w:r>
      <w:proofErr w:type="spellEnd"/>
      <w:r w:rsidRPr="00C07580">
        <w:rPr>
          <w:highlight w:val="yellow"/>
        </w:rPr>
        <w:t xml:space="preserve"> </w:t>
      </w:r>
      <w:proofErr w:type="spellStart"/>
      <w:r w:rsidRPr="007A1DD8">
        <w:rPr>
          <w:highlight w:val="yellow"/>
        </w:rPr>
        <w:t>procurement</w:t>
      </w:r>
      <w:proofErr w:type="spellEnd"/>
      <w:r w:rsidRPr="007A1DD8">
        <w:rPr>
          <w:highlight w:val="yellow"/>
        </w:rPr>
        <w:t xml:space="preserve"> </w:t>
      </w:r>
      <w:proofErr w:type="spellStart"/>
      <w:r w:rsidRPr="007A1DD8">
        <w:rPr>
          <w:highlight w:val="yellow"/>
        </w:rPr>
        <w:t>is</w:t>
      </w:r>
      <w:proofErr w:type="spellEnd"/>
      <w:r w:rsidRPr="007A1DD8">
        <w:rPr>
          <w:highlight w:val="yellow"/>
        </w:rPr>
        <w:t xml:space="preserve"> </w:t>
      </w:r>
      <w:proofErr w:type="spellStart"/>
      <w:r w:rsidRPr="007A1DD8">
        <w:rPr>
          <w:highlight w:val="yellow"/>
        </w:rPr>
        <w:t>procurement</w:t>
      </w:r>
      <w:proofErr w:type="spellEnd"/>
      <w:r w:rsidRPr="007A1DD8">
        <w:rPr>
          <w:highlight w:val="yellow"/>
        </w:rPr>
        <w:t xml:space="preserve"> on </w:t>
      </w:r>
      <w:proofErr w:type="spellStart"/>
      <w:r w:rsidRPr="007A1DD8">
        <w:rPr>
          <w:highlight w:val="yellow"/>
        </w:rPr>
        <w:t>which</w:t>
      </w:r>
      <w:proofErr w:type="spellEnd"/>
      <w:r w:rsidRPr="007A1DD8">
        <w:rPr>
          <w:highlight w:val="yellow"/>
        </w:rPr>
        <w:t xml:space="preserve"> </w:t>
      </w:r>
      <w:proofErr w:type="spellStart"/>
      <w:r w:rsidRPr="007A1DD8">
        <w:rPr>
          <w:highlight w:val="yellow"/>
        </w:rPr>
        <w:t>the</w:t>
      </w:r>
      <w:proofErr w:type="spellEnd"/>
      <w:r w:rsidRPr="007A1DD8">
        <w:rPr>
          <w:highlight w:val="yellow"/>
        </w:rPr>
        <w:t xml:space="preserve"> </w:t>
      </w:r>
      <w:proofErr w:type="spellStart"/>
      <w:r w:rsidRPr="007A1DD8">
        <w:rPr>
          <w:highlight w:val="yellow"/>
        </w:rPr>
        <w:t>implementation</w:t>
      </w:r>
      <w:proofErr w:type="spellEnd"/>
      <w:r w:rsidRPr="007A1DD8">
        <w:rPr>
          <w:highlight w:val="yellow"/>
        </w:rPr>
        <w:t xml:space="preserve"> of a </w:t>
      </w:r>
      <w:proofErr w:type="spellStart"/>
      <w:r w:rsidRPr="007A1DD8">
        <w:rPr>
          <w:highlight w:val="yellow"/>
        </w:rPr>
        <w:t>project</w:t>
      </w:r>
      <w:proofErr w:type="spellEnd"/>
      <w:r w:rsidRPr="007A1DD8">
        <w:rPr>
          <w:highlight w:val="yellow"/>
        </w:rPr>
        <w:t xml:space="preserve"> </w:t>
      </w:r>
      <w:proofErr w:type="spellStart"/>
      <w:r w:rsidRPr="007A1DD8">
        <w:rPr>
          <w:highlight w:val="yellow"/>
        </w:rPr>
        <w:t>depends</w:t>
      </w:r>
      <w:proofErr w:type="spellEnd"/>
      <w:r w:rsidRPr="007A1DD8">
        <w:rPr>
          <w:highlight w:val="yellow"/>
        </w:rPr>
        <w:t xml:space="preserve"> </w:t>
      </w:r>
      <w:r>
        <w:rPr>
          <w:highlight w:val="yellow"/>
        </w:rPr>
        <w:t xml:space="preserve">to a </w:t>
      </w:r>
      <w:proofErr w:type="spellStart"/>
      <w:r>
        <w:rPr>
          <w:highlight w:val="yellow"/>
        </w:rPr>
        <w:t>large</w:t>
      </w:r>
      <w:proofErr w:type="spellEnd"/>
      <w:r>
        <w:rPr>
          <w:highlight w:val="yellow"/>
        </w:rPr>
        <w:t xml:space="preserve"> </w:t>
      </w:r>
      <w:proofErr w:type="spellStart"/>
      <w:r>
        <w:rPr>
          <w:highlight w:val="yellow"/>
        </w:rPr>
        <w:t>extent</w:t>
      </w:r>
      <w:proofErr w:type="spellEnd"/>
      <w:r w:rsidRPr="007A1DD8">
        <w:rPr>
          <w:highlight w:val="yellow"/>
        </w:rPr>
        <w:t>.</w:t>
      </w:r>
    </w:p>
  </w:footnote>
  <w:footnote w:id="3">
    <w:p w:rsidR="003460F4" w:rsidRDefault="00D554D7">
      <w:pPr>
        <w:pStyle w:val="Textpoznmkypodiarou"/>
        <w:jc w:val="both"/>
      </w:pPr>
      <w:r>
        <w:rPr>
          <w:rStyle w:val="Odkaznapoznmkupodiarou"/>
        </w:rPr>
        <w:footnoteRef/>
      </w:r>
      <w:r>
        <w:t xml:space="preserve"> </w:t>
      </w:r>
      <w:proofErr w:type="spellStart"/>
      <w:r>
        <w:t>Drawdown</w:t>
      </w:r>
      <w:proofErr w:type="spellEnd"/>
      <w:r>
        <w:t xml:space="preserve"> </w:t>
      </w:r>
      <w:proofErr w:type="spellStart"/>
      <w:r>
        <w:t>is</w:t>
      </w:r>
      <w:proofErr w:type="spellEnd"/>
      <w:r>
        <w:t xml:space="preserve"> </w:t>
      </w:r>
      <w:proofErr w:type="spellStart"/>
      <w:r>
        <w:t>the</w:t>
      </w:r>
      <w:proofErr w:type="spellEnd"/>
      <w:r>
        <w:t xml:space="preserve"> </w:t>
      </w:r>
      <w:proofErr w:type="spellStart"/>
      <w:r>
        <w:t>percentage</w:t>
      </w:r>
      <w:proofErr w:type="spellEnd"/>
      <w:r>
        <w:t xml:space="preserve"> of </w:t>
      </w:r>
      <w:proofErr w:type="spellStart"/>
      <w:r>
        <w:t>eligible</w:t>
      </w:r>
      <w:proofErr w:type="spellEnd"/>
      <w:r>
        <w:t xml:space="preserve"> </w:t>
      </w:r>
      <w:proofErr w:type="spellStart"/>
      <w:r>
        <w:t>expenditure</w:t>
      </w:r>
      <w:proofErr w:type="spellEnd"/>
      <w:r>
        <w:t xml:space="preserve"> </w:t>
      </w:r>
      <w:proofErr w:type="spellStart"/>
      <w:r>
        <w:t>incurred</w:t>
      </w:r>
      <w:proofErr w:type="spellEnd"/>
      <w:r>
        <w:t xml:space="preserve"> as a </w:t>
      </w:r>
      <w:proofErr w:type="spellStart"/>
      <w:r>
        <w:t>percentage</w:t>
      </w:r>
      <w:proofErr w:type="spellEnd"/>
      <w:r>
        <w:t xml:space="preserve"> of </w:t>
      </w:r>
      <w:proofErr w:type="spellStart"/>
      <w:r>
        <w:t>total</w:t>
      </w:r>
      <w:proofErr w:type="spellEnd"/>
      <w:r>
        <w:t xml:space="preserve"> </w:t>
      </w:r>
      <w:proofErr w:type="spellStart"/>
      <w:r>
        <w:t>eligible</w:t>
      </w:r>
      <w:proofErr w:type="spellEnd"/>
      <w:r>
        <w:t xml:space="preserve"> </w:t>
      </w:r>
      <w:proofErr w:type="spellStart"/>
      <w:r>
        <w:t>expenditure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F4" w:rsidRDefault="00D554D7">
    <w:pPr>
      <w:pStyle w:val="Hlavika"/>
      <w:tabs>
        <w:tab w:val="clear" w:pos="4536"/>
        <w:tab w:val="clear" w:pos="9072"/>
        <w:tab w:val="left" w:pos="5895"/>
      </w:tabs>
    </w:pPr>
    <w:r>
      <w:tab/>
    </w:r>
  </w:p>
  <w:p w:rsidR="0021442E" w:rsidRDefault="008075BD" w:rsidP="00EA023B">
    <w:pPr>
      <w:pStyle w:val="Hlavika"/>
    </w:pPr>
    <w:r w:rsidRPr="00311B34">
      <w:rPr>
        <w:noProof/>
        <w:lang w:eastAsia="sk-SK"/>
      </w:rPr>
      <w:drawing>
        <wp:inline distT="0" distB="0" distL="0" distR="0" wp14:anchorId="7C36570A" wp14:editId="4BB6240D">
          <wp:extent cx="514820" cy="576000"/>
          <wp:effectExtent l="0" t="0" r="0" b="0"/>
          <wp:docPr id="3" name="Obrázok 3" descr="R:\1_OSČ\PUBLICITA\LOGA\Package to NFPs + Embassies + DPPs\EEA and Norway Grants logo package\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Package to NFPs + Embassies + DPPs\EEA and Norway Grants logo package\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20" cy="576000"/>
                  </a:xfrm>
                  <a:prstGeom prst="rect">
                    <a:avLst/>
                  </a:prstGeom>
                  <a:noFill/>
                  <a:ln>
                    <a:noFill/>
                  </a:ln>
                </pic:spPr>
              </pic:pic>
            </a:graphicData>
          </a:graphic>
        </wp:inline>
      </w:drawing>
    </w:r>
    <w:r>
      <w:t xml:space="preserve">                        </w:t>
    </w:r>
    <w:r w:rsidR="00EA023B">
      <w:t xml:space="preserve">                                               </w:t>
    </w:r>
    <w:r w:rsidR="00EA023B" w:rsidRPr="003B0385">
      <w:rPr>
        <w:noProof/>
        <w:lang w:eastAsia="sk-SK"/>
      </w:rPr>
      <w:drawing>
        <wp:inline distT="0" distB="0" distL="0" distR="0" wp14:anchorId="11B7E196" wp14:editId="5655E100">
          <wp:extent cx="2816352" cy="536142"/>
          <wp:effectExtent l="0" t="0" r="3175" b="0"/>
          <wp:docPr id="2" name="Obrázok 2" descr="C:\Users\dackova\AppData\Local\Microsoft\Windows\Temporary Internet Files\Content.Outlook\P22UE44X\logo-miiri-farebn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kova\AppData\Local\Microsoft\Windows\Temporary Internet Files\Content.Outlook\P22UE44X\logo-miiri-farebne-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6352" cy="536142"/>
                  </a:xfrm>
                  <a:prstGeom prst="rect">
                    <a:avLst/>
                  </a:prstGeom>
                  <a:noFill/>
                  <a:ln>
                    <a:noFill/>
                  </a:ln>
                </pic:spPr>
              </pic:pic>
            </a:graphicData>
          </a:graphic>
        </wp:inline>
      </w:drawing>
    </w:r>
  </w:p>
  <w:p w:rsidR="0021442E" w:rsidRPr="0021442E" w:rsidRDefault="00C50D6F" w:rsidP="002144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21"/>
    <w:multiLevelType w:val="hybridMultilevel"/>
    <w:tmpl w:val="2F94A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A9767A"/>
    <w:multiLevelType w:val="hybridMultilevel"/>
    <w:tmpl w:val="FD240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9E0B32"/>
    <w:multiLevelType w:val="hybridMultilevel"/>
    <w:tmpl w:val="180865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E04788F"/>
    <w:multiLevelType w:val="hybridMultilevel"/>
    <w:tmpl w:val="C6125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44F7A7F"/>
    <w:multiLevelType w:val="hybridMultilevel"/>
    <w:tmpl w:val="3648B8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A70272F"/>
    <w:multiLevelType w:val="multilevel"/>
    <w:tmpl w:val="BF583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7612AF"/>
    <w:multiLevelType w:val="hybridMultilevel"/>
    <w:tmpl w:val="B2B8DBB6"/>
    <w:lvl w:ilvl="0" w:tplc="4AE001FE">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FF0EB8"/>
    <w:multiLevelType w:val="hybridMultilevel"/>
    <w:tmpl w:val="9A46121C"/>
    <w:lvl w:ilvl="0" w:tplc="5FB28764">
      <w:start w:val="1"/>
      <w:numFmt w:val="upperRoman"/>
      <w:pStyle w:val="Nadpis1"/>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974D97"/>
    <w:multiLevelType w:val="hybridMultilevel"/>
    <w:tmpl w:val="4C6080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E5D2455"/>
    <w:multiLevelType w:val="hybridMultilevel"/>
    <w:tmpl w:val="374E0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10"/>
  </w:num>
  <w:num w:numId="6">
    <w:abstractNumId w:val="9"/>
  </w:num>
  <w:num w:numId="7">
    <w:abstractNumId w:val="0"/>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B0"/>
    <w:rsid w:val="000A50B0"/>
    <w:rsid w:val="000B7DEE"/>
    <w:rsid w:val="000D0AB6"/>
    <w:rsid w:val="00133AB6"/>
    <w:rsid w:val="00143D9C"/>
    <w:rsid w:val="00185265"/>
    <w:rsid w:val="003460F4"/>
    <w:rsid w:val="003C3F9F"/>
    <w:rsid w:val="004C6A70"/>
    <w:rsid w:val="005217EF"/>
    <w:rsid w:val="005453D4"/>
    <w:rsid w:val="005E2923"/>
    <w:rsid w:val="007351C7"/>
    <w:rsid w:val="00783673"/>
    <w:rsid w:val="007B00F9"/>
    <w:rsid w:val="007F627F"/>
    <w:rsid w:val="008075BD"/>
    <w:rsid w:val="00927258"/>
    <w:rsid w:val="0094094E"/>
    <w:rsid w:val="00951CC2"/>
    <w:rsid w:val="009522C1"/>
    <w:rsid w:val="00976E0E"/>
    <w:rsid w:val="009E2516"/>
    <w:rsid w:val="00A1412E"/>
    <w:rsid w:val="00A14504"/>
    <w:rsid w:val="00B12DAF"/>
    <w:rsid w:val="00B87550"/>
    <w:rsid w:val="00BA14FD"/>
    <w:rsid w:val="00C21E90"/>
    <w:rsid w:val="00C50D6F"/>
    <w:rsid w:val="00C75859"/>
    <w:rsid w:val="00CB3303"/>
    <w:rsid w:val="00CB40E7"/>
    <w:rsid w:val="00CC01F7"/>
    <w:rsid w:val="00CF0FDE"/>
    <w:rsid w:val="00D169E5"/>
    <w:rsid w:val="00D221A8"/>
    <w:rsid w:val="00D554D7"/>
    <w:rsid w:val="00DE57D1"/>
    <w:rsid w:val="00EA023B"/>
    <w:rsid w:val="00EB08C0"/>
    <w:rsid w:val="00EE678F"/>
    <w:rsid w:val="00F74A1A"/>
    <w:rsid w:val="00FB0E5E"/>
    <w:rsid w:val="00FB7001"/>
    <w:rsid w:val="00FF1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8F5C-A269-406F-A212-72A8ED57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0B0"/>
  </w:style>
  <w:style w:type="paragraph" w:styleId="Nadpis1">
    <w:name w:val="heading 1"/>
    <w:basedOn w:val="Normlny"/>
    <w:next w:val="Normlny"/>
    <w:link w:val="Nadpis1Char"/>
    <w:uiPriority w:val="9"/>
    <w:qFormat/>
    <w:rsid w:val="000A50B0"/>
    <w:pPr>
      <w:keepNext/>
      <w:keepLines/>
      <w:numPr>
        <w:numId w:val="8"/>
      </w:numPr>
      <w:spacing w:before="240" w:after="0"/>
      <w:outlineLvl w:val="0"/>
    </w:pPr>
    <w:rPr>
      <w:rFonts w:eastAsiaTheme="majorEastAsia" w:cstheme="majorBidi"/>
      <w:b/>
      <w:smallCaps/>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50B0"/>
    <w:rPr>
      <w:rFonts w:eastAsiaTheme="majorEastAsia" w:cstheme="majorBidi"/>
      <w:b/>
      <w:smallCaps/>
      <w:sz w:val="24"/>
      <w:szCs w:val="32"/>
    </w:rPr>
  </w:style>
  <w:style w:type="paragraph" w:styleId="Odsekzoznamu">
    <w:name w:val="List Paragraph"/>
    <w:basedOn w:val="Normlny"/>
    <w:uiPriority w:val="34"/>
    <w:qFormat/>
    <w:rsid w:val="000A50B0"/>
    <w:pPr>
      <w:spacing w:after="0" w:line="240" w:lineRule="auto"/>
      <w:ind w:left="720"/>
    </w:pPr>
    <w:rPr>
      <w:rFonts w:ascii="Calibri" w:hAnsi="Calibri" w:cs="Times New Roman"/>
    </w:rPr>
  </w:style>
  <w:style w:type="table" w:styleId="Mriekatabuky">
    <w:name w:val="Table Grid"/>
    <w:basedOn w:val="Normlnatabuka"/>
    <w:uiPriority w:val="59"/>
    <w:rsid w:val="000A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50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50B0"/>
  </w:style>
  <w:style w:type="paragraph" w:styleId="Textpoznmkypodiarou">
    <w:name w:val="footnote text"/>
    <w:basedOn w:val="Normlny"/>
    <w:link w:val="TextpoznmkypodiarouChar"/>
    <w:uiPriority w:val="99"/>
    <w:semiHidden/>
    <w:unhideWhenUsed/>
    <w:rsid w:val="000A50B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A50B0"/>
    <w:rPr>
      <w:sz w:val="20"/>
      <w:szCs w:val="20"/>
    </w:rPr>
  </w:style>
  <w:style w:type="character" w:styleId="Odkaznapoznmkupodiarou">
    <w:name w:val="footnote reference"/>
    <w:basedOn w:val="Predvolenpsmoodseku"/>
    <w:uiPriority w:val="99"/>
    <w:semiHidden/>
    <w:unhideWhenUsed/>
    <w:rsid w:val="000A50B0"/>
    <w:rPr>
      <w:vertAlign w:val="superscript"/>
    </w:rPr>
  </w:style>
  <w:style w:type="paragraph" w:customStyle="1" w:styleId="Default">
    <w:name w:val="Default"/>
    <w:rsid w:val="000A50B0"/>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0A50B0"/>
    <w:rPr>
      <w:color w:val="0563C1" w:themeColor="hyperlink"/>
      <w:u w:val="single"/>
    </w:rPr>
  </w:style>
  <w:style w:type="character" w:styleId="Zstupntext">
    <w:name w:val="Placeholder Text"/>
    <w:basedOn w:val="Predvolenpsmoodseku"/>
    <w:uiPriority w:val="99"/>
    <w:semiHidden/>
    <w:rsid w:val="000A50B0"/>
    <w:rPr>
      <w:color w:val="808080"/>
    </w:rPr>
  </w:style>
  <w:style w:type="paragraph" w:styleId="Pta">
    <w:name w:val="footer"/>
    <w:basedOn w:val="Normlny"/>
    <w:link w:val="PtaChar"/>
    <w:uiPriority w:val="99"/>
    <w:unhideWhenUsed/>
    <w:rsid w:val="007351C7"/>
    <w:pPr>
      <w:tabs>
        <w:tab w:val="center" w:pos="4536"/>
        <w:tab w:val="right" w:pos="9072"/>
      </w:tabs>
      <w:spacing w:after="0" w:line="240" w:lineRule="auto"/>
    </w:pPr>
  </w:style>
  <w:style w:type="character" w:customStyle="1" w:styleId="PtaChar">
    <w:name w:val="Päta Char"/>
    <w:basedOn w:val="Predvolenpsmoodseku"/>
    <w:link w:val="Pta"/>
    <w:uiPriority w:val="99"/>
    <w:rsid w:val="007351C7"/>
  </w:style>
  <w:style w:type="character" w:styleId="Odkaznakomentr">
    <w:name w:val="annotation reference"/>
    <w:basedOn w:val="Predvolenpsmoodseku"/>
    <w:uiPriority w:val="99"/>
    <w:semiHidden/>
    <w:unhideWhenUsed/>
    <w:rsid w:val="00976E0E"/>
    <w:rPr>
      <w:sz w:val="16"/>
      <w:szCs w:val="16"/>
    </w:rPr>
  </w:style>
  <w:style w:type="paragraph" w:styleId="Textkomentra">
    <w:name w:val="annotation text"/>
    <w:basedOn w:val="Normlny"/>
    <w:link w:val="TextkomentraChar"/>
    <w:uiPriority w:val="99"/>
    <w:semiHidden/>
    <w:unhideWhenUsed/>
    <w:rsid w:val="00976E0E"/>
    <w:pPr>
      <w:spacing w:line="240" w:lineRule="auto"/>
    </w:pPr>
    <w:rPr>
      <w:sz w:val="20"/>
      <w:szCs w:val="20"/>
    </w:rPr>
  </w:style>
  <w:style w:type="character" w:customStyle="1" w:styleId="TextkomentraChar">
    <w:name w:val="Text komentára Char"/>
    <w:basedOn w:val="Predvolenpsmoodseku"/>
    <w:link w:val="Textkomentra"/>
    <w:uiPriority w:val="99"/>
    <w:semiHidden/>
    <w:rsid w:val="00976E0E"/>
    <w:rPr>
      <w:sz w:val="20"/>
      <w:szCs w:val="20"/>
    </w:rPr>
  </w:style>
  <w:style w:type="paragraph" w:styleId="Predmetkomentra">
    <w:name w:val="annotation subject"/>
    <w:basedOn w:val="Textkomentra"/>
    <w:next w:val="Textkomentra"/>
    <w:link w:val="PredmetkomentraChar"/>
    <w:uiPriority w:val="99"/>
    <w:semiHidden/>
    <w:unhideWhenUsed/>
    <w:rsid w:val="00976E0E"/>
    <w:rPr>
      <w:b/>
      <w:bCs/>
    </w:rPr>
  </w:style>
  <w:style w:type="character" w:customStyle="1" w:styleId="PredmetkomentraChar">
    <w:name w:val="Predmet komentára Char"/>
    <w:basedOn w:val="TextkomentraChar"/>
    <w:link w:val="Predmetkomentra"/>
    <w:uiPriority w:val="99"/>
    <w:semiHidden/>
    <w:rsid w:val="00976E0E"/>
    <w:rPr>
      <w:b/>
      <w:bCs/>
      <w:sz w:val="20"/>
      <w:szCs w:val="20"/>
    </w:rPr>
  </w:style>
  <w:style w:type="paragraph" w:styleId="Textbubliny">
    <w:name w:val="Balloon Text"/>
    <w:basedOn w:val="Normlny"/>
    <w:link w:val="TextbublinyChar"/>
    <w:uiPriority w:val="99"/>
    <w:semiHidden/>
    <w:unhideWhenUsed/>
    <w:rsid w:val="00976E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6E0E"/>
    <w:rPr>
      <w:rFonts w:ascii="Segoe UI" w:hAnsi="Segoe UI" w:cs="Segoe UI"/>
      <w:sz w:val="18"/>
      <w:szCs w:val="18"/>
    </w:rPr>
  </w:style>
  <w:style w:type="paragraph" w:styleId="Revzia">
    <w:name w:val="Revision"/>
    <w:hidden/>
    <w:uiPriority w:val="99"/>
    <w:semiHidden/>
    <w:rsid w:val="00FB7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DF3956C494C8CBB4CAE4F11E364F3"/>
        <w:category>
          <w:name w:val="Všeobecné"/>
          <w:gallery w:val="placeholder"/>
        </w:category>
        <w:types>
          <w:type w:val="bbPlcHdr"/>
        </w:types>
        <w:behaviors>
          <w:behavior w:val="content"/>
        </w:behaviors>
        <w:guid w:val="{461A0882-C649-4899-A0A0-B1FFADD44A50}"/>
      </w:docPartPr>
      <w:docPartBody>
        <w:p w:rsidR="00537306" w:rsidRDefault="007526CB" w:rsidP="007526CB">
          <w:pPr>
            <w:pStyle w:val="618DF3956C494C8CBB4CAE4F11E364F31"/>
          </w:pPr>
          <w:r w:rsidRPr="00977ED2">
            <w:rPr>
              <w:rStyle w:val="Zstupntext"/>
            </w:rPr>
            <w:t>Vyberte položku.</w:t>
          </w:r>
        </w:p>
      </w:docPartBody>
    </w:docPart>
    <w:docPart>
      <w:docPartPr>
        <w:name w:val="B229C8297C6A4CDEB826CB2BF52610F4"/>
        <w:category>
          <w:name w:val="Všeobecné"/>
          <w:gallery w:val="placeholder"/>
        </w:category>
        <w:types>
          <w:type w:val="bbPlcHdr"/>
        </w:types>
        <w:behaviors>
          <w:behavior w:val="content"/>
        </w:behaviors>
        <w:guid w:val="{35563C9F-A6C7-4A88-B545-C333C83EA4DA}"/>
      </w:docPartPr>
      <w:docPartBody>
        <w:p w:rsidR="00537306" w:rsidRDefault="007526CB" w:rsidP="007526CB">
          <w:pPr>
            <w:pStyle w:val="B229C8297C6A4CDEB826CB2BF52610F41"/>
          </w:pPr>
          <w:r w:rsidRPr="00977ED2">
            <w:rPr>
              <w:rStyle w:val="Zstupntext"/>
            </w:rPr>
            <w:t>Vyberte položku.</w:t>
          </w:r>
        </w:p>
      </w:docPartBody>
    </w:docPart>
    <w:docPart>
      <w:docPartPr>
        <w:name w:val="D691081E9CB140D69BB73ADA84C352D3"/>
        <w:category>
          <w:name w:val="Všeobecné"/>
          <w:gallery w:val="placeholder"/>
        </w:category>
        <w:types>
          <w:type w:val="bbPlcHdr"/>
        </w:types>
        <w:behaviors>
          <w:behavior w:val="content"/>
        </w:behaviors>
        <w:guid w:val="{50E7F5FC-20B6-47F0-B783-8FDC5B9459F4}"/>
      </w:docPartPr>
      <w:docPartBody>
        <w:p w:rsidR="00537306" w:rsidRDefault="007526CB" w:rsidP="007526CB">
          <w:pPr>
            <w:pStyle w:val="D691081E9CB140D69BB73ADA84C352D31"/>
          </w:pPr>
          <w:r w:rsidRPr="00861C2F">
            <w:rPr>
              <w:rStyle w:val="Zstupntext"/>
            </w:rPr>
            <w:t>Vyberte položku.</w:t>
          </w:r>
        </w:p>
      </w:docPartBody>
    </w:docPart>
    <w:docPart>
      <w:docPartPr>
        <w:name w:val="59370E70F32243528EAE6A0DB9E424D4"/>
        <w:category>
          <w:name w:val="Všeobecné"/>
          <w:gallery w:val="placeholder"/>
        </w:category>
        <w:types>
          <w:type w:val="bbPlcHdr"/>
        </w:types>
        <w:behaviors>
          <w:behavior w:val="content"/>
        </w:behaviors>
        <w:guid w:val="{30C50FBD-7A6E-43FF-B1B8-658594F6D86C}"/>
      </w:docPartPr>
      <w:docPartBody>
        <w:p w:rsidR="00537306" w:rsidRDefault="007526CB" w:rsidP="007526CB">
          <w:pPr>
            <w:pStyle w:val="59370E70F32243528EAE6A0DB9E424D41"/>
          </w:pPr>
          <w:r w:rsidRPr="00861C2F">
            <w:rPr>
              <w:rStyle w:val="Zstupntext"/>
            </w:rPr>
            <w:t>Vyberte položku.</w:t>
          </w:r>
        </w:p>
      </w:docPartBody>
    </w:docPart>
    <w:docPart>
      <w:docPartPr>
        <w:name w:val="B66764B1F27A42DE805C6E0DAF3DC9FF"/>
        <w:category>
          <w:name w:val="Všeobecné"/>
          <w:gallery w:val="placeholder"/>
        </w:category>
        <w:types>
          <w:type w:val="bbPlcHdr"/>
        </w:types>
        <w:behaviors>
          <w:behavior w:val="content"/>
        </w:behaviors>
        <w:guid w:val="{CCAAEF4A-5D76-4631-B18D-43ABD862BABA}"/>
      </w:docPartPr>
      <w:docPartBody>
        <w:p w:rsidR="00537306" w:rsidRDefault="007526CB" w:rsidP="007526CB">
          <w:pPr>
            <w:pStyle w:val="B66764B1F27A42DE805C6E0DAF3DC9FF1"/>
          </w:pPr>
          <w:r w:rsidRPr="00861C2F">
            <w:rPr>
              <w:rStyle w:val="Zstupntext"/>
            </w:rPr>
            <w:t>Vyberte položku.</w:t>
          </w:r>
        </w:p>
      </w:docPartBody>
    </w:docPart>
    <w:docPart>
      <w:docPartPr>
        <w:name w:val="273788C174E34880AABC9DC5B784D6D0"/>
        <w:category>
          <w:name w:val="Všeobecné"/>
          <w:gallery w:val="placeholder"/>
        </w:category>
        <w:types>
          <w:type w:val="bbPlcHdr"/>
        </w:types>
        <w:behaviors>
          <w:behavior w:val="content"/>
        </w:behaviors>
        <w:guid w:val="{8498CF6F-6FFE-40E7-B7CC-CF164C97310D}"/>
      </w:docPartPr>
      <w:docPartBody>
        <w:p w:rsidR="00537306" w:rsidRDefault="007526CB" w:rsidP="007526CB">
          <w:pPr>
            <w:pStyle w:val="273788C174E34880AABC9DC5B784D6D01"/>
          </w:pPr>
          <w:r w:rsidRPr="00861C2F">
            <w:rPr>
              <w:rStyle w:val="Zstupntext"/>
            </w:rPr>
            <w:t>Vyberte položku.</w:t>
          </w:r>
        </w:p>
      </w:docPartBody>
    </w:docPart>
    <w:docPart>
      <w:docPartPr>
        <w:name w:val="C1DBA48F0B5447139BAFD1C44BB8FC73"/>
        <w:category>
          <w:name w:val="Všeobecné"/>
          <w:gallery w:val="placeholder"/>
        </w:category>
        <w:types>
          <w:type w:val="bbPlcHdr"/>
        </w:types>
        <w:behaviors>
          <w:behavior w:val="content"/>
        </w:behaviors>
        <w:guid w:val="{E0A08980-1341-4BDB-ACC3-DE1C0830CD0A}"/>
      </w:docPartPr>
      <w:docPartBody>
        <w:p w:rsidR="00537306" w:rsidRDefault="007526CB" w:rsidP="007526CB">
          <w:pPr>
            <w:pStyle w:val="C1DBA48F0B5447139BAFD1C44BB8FC731"/>
          </w:pPr>
          <w:r w:rsidRPr="00861C2F">
            <w:rPr>
              <w:rStyle w:val="Zstupntext"/>
            </w:rPr>
            <w:t>Vyberte položku.</w:t>
          </w:r>
        </w:p>
      </w:docPartBody>
    </w:docPart>
    <w:docPart>
      <w:docPartPr>
        <w:name w:val="E841DC25827C4AA7B0E41FBE56E51B9E"/>
        <w:category>
          <w:name w:val="Všeobecné"/>
          <w:gallery w:val="placeholder"/>
        </w:category>
        <w:types>
          <w:type w:val="bbPlcHdr"/>
        </w:types>
        <w:behaviors>
          <w:behavior w:val="content"/>
        </w:behaviors>
        <w:guid w:val="{BFD72ABB-046C-431E-BB83-796C1EA3BF4B}"/>
      </w:docPartPr>
      <w:docPartBody>
        <w:p w:rsidR="00537306" w:rsidRDefault="007526CB" w:rsidP="007526CB">
          <w:pPr>
            <w:pStyle w:val="E841DC25827C4AA7B0E41FBE56E51B9E1"/>
          </w:pPr>
          <w:r w:rsidRPr="00861C2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CB"/>
    <w:rsid w:val="001913FF"/>
    <w:rsid w:val="002856C7"/>
    <w:rsid w:val="00404A8E"/>
    <w:rsid w:val="004E31A7"/>
    <w:rsid w:val="00537306"/>
    <w:rsid w:val="007526CB"/>
    <w:rsid w:val="00A85BA0"/>
    <w:rsid w:val="00AC3029"/>
    <w:rsid w:val="00FF65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C3029"/>
    <w:rPr>
      <w:color w:val="808080"/>
    </w:rPr>
  </w:style>
  <w:style w:type="paragraph" w:customStyle="1" w:styleId="618DF3956C494C8CBB4CAE4F11E364F3">
    <w:name w:val="618DF3956C494C8CBB4CAE4F11E364F3"/>
    <w:rsid w:val="007526CB"/>
  </w:style>
  <w:style w:type="paragraph" w:customStyle="1" w:styleId="B229C8297C6A4CDEB826CB2BF52610F4">
    <w:name w:val="B229C8297C6A4CDEB826CB2BF52610F4"/>
    <w:rsid w:val="007526CB"/>
  </w:style>
  <w:style w:type="paragraph" w:customStyle="1" w:styleId="D691081E9CB140D69BB73ADA84C352D3">
    <w:name w:val="D691081E9CB140D69BB73ADA84C352D3"/>
    <w:rsid w:val="007526CB"/>
  </w:style>
  <w:style w:type="paragraph" w:customStyle="1" w:styleId="59370E70F32243528EAE6A0DB9E424D4">
    <w:name w:val="59370E70F32243528EAE6A0DB9E424D4"/>
    <w:rsid w:val="007526CB"/>
  </w:style>
  <w:style w:type="paragraph" w:customStyle="1" w:styleId="B66764B1F27A42DE805C6E0DAF3DC9FF">
    <w:name w:val="B66764B1F27A42DE805C6E0DAF3DC9FF"/>
    <w:rsid w:val="007526CB"/>
  </w:style>
  <w:style w:type="paragraph" w:customStyle="1" w:styleId="273788C174E34880AABC9DC5B784D6D0">
    <w:name w:val="273788C174E34880AABC9DC5B784D6D0"/>
    <w:rsid w:val="007526CB"/>
  </w:style>
  <w:style w:type="paragraph" w:customStyle="1" w:styleId="C1DBA48F0B5447139BAFD1C44BB8FC73">
    <w:name w:val="C1DBA48F0B5447139BAFD1C44BB8FC73"/>
    <w:rsid w:val="007526CB"/>
  </w:style>
  <w:style w:type="paragraph" w:customStyle="1" w:styleId="E841DC25827C4AA7B0E41FBE56E51B9E">
    <w:name w:val="E841DC25827C4AA7B0E41FBE56E51B9E"/>
    <w:rsid w:val="007526CB"/>
  </w:style>
  <w:style w:type="paragraph" w:customStyle="1" w:styleId="618DF3956C494C8CBB4CAE4F11E364F31">
    <w:name w:val="618DF3956C494C8CBB4CAE4F11E364F31"/>
    <w:rsid w:val="007526CB"/>
    <w:rPr>
      <w:rFonts w:eastAsiaTheme="minorHAnsi"/>
      <w:lang w:eastAsia="en-US"/>
    </w:rPr>
  </w:style>
  <w:style w:type="paragraph" w:customStyle="1" w:styleId="B229C8297C6A4CDEB826CB2BF52610F41">
    <w:name w:val="B229C8297C6A4CDEB826CB2BF52610F41"/>
    <w:rsid w:val="007526CB"/>
    <w:rPr>
      <w:rFonts w:eastAsiaTheme="minorHAnsi"/>
      <w:lang w:eastAsia="en-US"/>
    </w:rPr>
  </w:style>
  <w:style w:type="paragraph" w:customStyle="1" w:styleId="D691081E9CB140D69BB73ADA84C352D31">
    <w:name w:val="D691081E9CB140D69BB73ADA84C352D31"/>
    <w:rsid w:val="007526CB"/>
    <w:rPr>
      <w:rFonts w:eastAsiaTheme="minorHAnsi"/>
      <w:lang w:eastAsia="en-US"/>
    </w:rPr>
  </w:style>
  <w:style w:type="paragraph" w:customStyle="1" w:styleId="59370E70F32243528EAE6A0DB9E424D41">
    <w:name w:val="59370E70F32243528EAE6A0DB9E424D41"/>
    <w:rsid w:val="007526CB"/>
    <w:rPr>
      <w:rFonts w:eastAsiaTheme="minorHAnsi"/>
      <w:lang w:eastAsia="en-US"/>
    </w:rPr>
  </w:style>
  <w:style w:type="paragraph" w:customStyle="1" w:styleId="B66764B1F27A42DE805C6E0DAF3DC9FF1">
    <w:name w:val="B66764B1F27A42DE805C6E0DAF3DC9FF1"/>
    <w:rsid w:val="007526CB"/>
    <w:rPr>
      <w:rFonts w:eastAsiaTheme="minorHAnsi"/>
      <w:lang w:eastAsia="en-US"/>
    </w:rPr>
  </w:style>
  <w:style w:type="paragraph" w:customStyle="1" w:styleId="273788C174E34880AABC9DC5B784D6D01">
    <w:name w:val="273788C174E34880AABC9DC5B784D6D01"/>
    <w:rsid w:val="007526CB"/>
    <w:rPr>
      <w:rFonts w:eastAsiaTheme="minorHAnsi"/>
      <w:lang w:eastAsia="en-US"/>
    </w:rPr>
  </w:style>
  <w:style w:type="paragraph" w:customStyle="1" w:styleId="C1DBA48F0B5447139BAFD1C44BB8FC731">
    <w:name w:val="C1DBA48F0B5447139BAFD1C44BB8FC731"/>
    <w:rsid w:val="007526CB"/>
    <w:rPr>
      <w:rFonts w:eastAsiaTheme="minorHAnsi"/>
      <w:lang w:eastAsia="en-US"/>
    </w:rPr>
  </w:style>
  <w:style w:type="paragraph" w:customStyle="1" w:styleId="E841DC25827C4AA7B0E41FBE56E51B9E1">
    <w:name w:val="E841DC25827C4AA7B0E41FBE56E51B9E1"/>
    <w:rsid w:val="007526CB"/>
    <w:rPr>
      <w:rFonts w:eastAsiaTheme="minorHAnsi"/>
      <w:lang w:eastAsia="en-US"/>
    </w:rPr>
  </w:style>
  <w:style w:type="paragraph" w:customStyle="1" w:styleId="6505CC44FDBE49A19FAF842EEC06BAD1">
    <w:name w:val="6505CC44FDBE49A19FAF842EEC06BAD1"/>
    <w:rsid w:val="00AC3029"/>
  </w:style>
  <w:style w:type="paragraph" w:customStyle="1" w:styleId="403EA2671E174902AEFD4340B6BEE671">
    <w:name w:val="403EA2671E174902AEFD4340B6BEE671"/>
    <w:rsid w:val="00AC3029"/>
  </w:style>
  <w:style w:type="paragraph" w:customStyle="1" w:styleId="85FE7F71ED6849C691C455F0AD7856E2">
    <w:name w:val="85FE7F71ED6849C691C455F0AD7856E2"/>
    <w:rsid w:val="00AC3029"/>
  </w:style>
  <w:style w:type="paragraph" w:customStyle="1" w:styleId="575F1D9495EA40379C1FC7102CFB7836">
    <w:name w:val="575F1D9495EA40379C1FC7102CFB7836"/>
    <w:rsid w:val="00AC3029"/>
  </w:style>
  <w:style w:type="paragraph" w:customStyle="1" w:styleId="3AC5D768CC42449794986374C29530F7">
    <w:name w:val="3AC5D768CC42449794986374C29530F7"/>
    <w:rsid w:val="00AC3029"/>
  </w:style>
  <w:style w:type="paragraph" w:customStyle="1" w:styleId="EC904E6A255C436BB3B8D59D3EA0DC72">
    <w:name w:val="EC904E6A255C436BB3B8D59D3EA0DC72"/>
    <w:rsid w:val="00AC3029"/>
  </w:style>
  <w:style w:type="paragraph" w:customStyle="1" w:styleId="4FF0E3B004EB4B8BB2772C26AC88C1B7">
    <w:name w:val="4FF0E3B004EB4B8BB2772C26AC88C1B7"/>
    <w:rsid w:val="00AC3029"/>
  </w:style>
  <w:style w:type="paragraph" w:customStyle="1" w:styleId="9B86BD8C428948868951EE88EA2AF9D5">
    <w:name w:val="9B86BD8C428948868951EE88EA2AF9D5"/>
    <w:rsid w:val="00AC3029"/>
  </w:style>
  <w:style w:type="paragraph" w:customStyle="1" w:styleId="21B68C8694684304B1B03A59368DFFF5">
    <w:name w:val="21B68C8694684304B1B03A59368DFFF5"/>
    <w:rsid w:val="00AC3029"/>
  </w:style>
  <w:style w:type="paragraph" w:customStyle="1" w:styleId="1FCB2142A38F41338D947812675381E7">
    <w:name w:val="1FCB2142A38F41338D947812675381E7"/>
    <w:rsid w:val="00AC3029"/>
  </w:style>
  <w:style w:type="paragraph" w:customStyle="1" w:styleId="CE3056071F5C49D3B99CCF1B1BA89058">
    <w:name w:val="CE3056071F5C49D3B99CCF1B1BA89058"/>
    <w:rsid w:val="00AC3029"/>
  </w:style>
  <w:style w:type="paragraph" w:customStyle="1" w:styleId="6FD4D07F146E4E9FB1A22112368DACF9">
    <w:name w:val="6FD4D07F146E4E9FB1A22112368DACF9"/>
    <w:rsid w:val="00AC3029"/>
  </w:style>
  <w:style w:type="paragraph" w:customStyle="1" w:styleId="F3CB91DD71374B5187516D96E54D28DE">
    <w:name w:val="F3CB91DD71374B5187516D96E54D28DE"/>
    <w:rsid w:val="00AC3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Mojžiš, Jaroslav</dc:creator>
  <cp:keywords>, docId:EBF4BD51EC6D443B33EE3071BC880354</cp:keywords>
  <dc:description/>
  <cp:lastModifiedBy>Dacková, Jana</cp:lastModifiedBy>
  <cp:revision>5</cp:revision>
  <dcterms:created xsi:type="dcterms:W3CDTF">2023-03-24T08:51:00Z</dcterms:created>
  <dcterms:modified xsi:type="dcterms:W3CDTF">2023-03-29T18:44:00Z</dcterms:modified>
</cp:coreProperties>
</file>